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59" w:rsidRPr="00FC5059" w:rsidRDefault="00FC5059" w:rsidP="00FC5059">
      <w:pPr>
        <w:jc w:val="center"/>
        <w:rPr>
          <w:rFonts w:ascii="Times New Roman" w:eastAsia="Times New Roman" w:hAnsi="Times New Roman" w:cs="Times New Roman"/>
          <w:b/>
          <w:color w:val="FF0000"/>
          <w:sz w:val="24"/>
          <w:szCs w:val="24"/>
          <w:lang w:eastAsia="ru-RU"/>
        </w:rPr>
      </w:pPr>
      <w:r w:rsidRPr="00FC5059">
        <w:rPr>
          <w:b/>
          <w:noProof/>
          <w:color w:val="FF0000"/>
          <w:lang w:eastAsia="ru-RU"/>
        </w:rPr>
        <w:drawing>
          <wp:anchor distT="0" distB="0" distL="114300" distR="114300" simplePos="0" relativeHeight="251658240" behindDoc="0" locked="0" layoutInCell="1" allowOverlap="1" wp14:anchorId="16363E79" wp14:editId="3A076B78">
            <wp:simplePos x="0" y="0"/>
            <wp:positionH relativeFrom="column">
              <wp:posOffset>-1905</wp:posOffset>
            </wp:positionH>
            <wp:positionV relativeFrom="paragraph">
              <wp:posOffset>1905</wp:posOffset>
            </wp:positionV>
            <wp:extent cx="2444750" cy="1609725"/>
            <wp:effectExtent l="0" t="0" r="0" b="9525"/>
            <wp:wrapSquare wrapText="bothSides"/>
            <wp:docPr id="1" name="Рисунок 1" descr="День прав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нь прав челове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4750"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C9A">
        <w:rPr>
          <w:rFonts w:ascii="Times New Roman" w:eastAsia="Times New Roman" w:hAnsi="Times New Roman" w:cs="Times New Roman"/>
          <w:b/>
          <w:color w:val="FF0000"/>
          <w:sz w:val="24"/>
          <w:szCs w:val="24"/>
          <w:lang w:eastAsia="ru-RU"/>
        </w:rPr>
        <w:t>Всемирный день прав человека</w:t>
      </w:r>
      <w:bookmarkStart w:id="0" w:name="_GoBack"/>
      <w:bookmarkEnd w:id="0"/>
    </w:p>
    <w:p w:rsidR="00FC5059" w:rsidRPr="00B61772" w:rsidRDefault="00FC5059" w:rsidP="00B61772">
      <w:pPr>
        <w:pStyle w:val="a6"/>
        <w:ind w:firstLine="708"/>
        <w:jc w:val="both"/>
        <w:rPr>
          <w:rFonts w:ascii="Times New Roman" w:hAnsi="Times New Roman" w:cs="Times New Roman"/>
          <w:sz w:val="24"/>
          <w:szCs w:val="24"/>
        </w:rPr>
      </w:pPr>
      <w:r w:rsidRPr="00B61772">
        <w:rPr>
          <w:rFonts w:ascii="Times New Roman" w:hAnsi="Times New Roman" w:cs="Times New Roman"/>
          <w:sz w:val="24"/>
          <w:szCs w:val="24"/>
        </w:rPr>
        <w:t>4 декабря 1950 года на Пленарном собрании Генеральная Ассамблея ООН официально установила отмечать 10 декабря День прав человека (</w:t>
      </w:r>
      <w:proofErr w:type="spellStart"/>
      <w:r w:rsidRPr="00B61772">
        <w:rPr>
          <w:rFonts w:ascii="Times New Roman" w:hAnsi="Times New Roman" w:cs="Times New Roman"/>
          <w:sz w:val="24"/>
          <w:szCs w:val="24"/>
        </w:rPr>
        <w:t>Human</w:t>
      </w:r>
      <w:proofErr w:type="spellEnd"/>
      <w:r w:rsidRPr="00B61772">
        <w:rPr>
          <w:rFonts w:ascii="Times New Roman" w:hAnsi="Times New Roman" w:cs="Times New Roman"/>
          <w:sz w:val="24"/>
          <w:szCs w:val="24"/>
        </w:rPr>
        <w:t xml:space="preserve"> </w:t>
      </w:r>
      <w:proofErr w:type="spellStart"/>
      <w:r w:rsidRPr="00B61772">
        <w:rPr>
          <w:rFonts w:ascii="Times New Roman" w:hAnsi="Times New Roman" w:cs="Times New Roman"/>
          <w:sz w:val="24"/>
          <w:szCs w:val="24"/>
        </w:rPr>
        <w:t>Rights</w:t>
      </w:r>
      <w:proofErr w:type="spellEnd"/>
      <w:r w:rsidRPr="00B61772">
        <w:rPr>
          <w:rFonts w:ascii="Times New Roman" w:hAnsi="Times New Roman" w:cs="Times New Roman"/>
          <w:sz w:val="24"/>
          <w:szCs w:val="24"/>
        </w:rPr>
        <w:t xml:space="preserve"> </w:t>
      </w:r>
      <w:proofErr w:type="spellStart"/>
      <w:r w:rsidRPr="00B61772">
        <w:rPr>
          <w:rFonts w:ascii="Times New Roman" w:hAnsi="Times New Roman" w:cs="Times New Roman"/>
          <w:sz w:val="24"/>
          <w:szCs w:val="24"/>
        </w:rPr>
        <w:t>Day</w:t>
      </w:r>
      <w:proofErr w:type="spellEnd"/>
      <w:r w:rsidRPr="00B61772">
        <w:rPr>
          <w:rFonts w:ascii="Times New Roman" w:hAnsi="Times New Roman" w:cs="Times New Roman"/>
          <w:sz w:val="24"/>
          <w:szCs w:val="24"/>
        </w:rPr>
        <w:t xml:space="preserve">). Всем государствам и заинтересованным организациям было предложено принять этот день и проводить соответствующие мероприятия. В 2017 году в День прав человека стартует рассчитанная на один год кампания, приуроченная к 70-й годовщине принятия Декларации. </w:t>
      </w:r>
      <w:proofErr w:type="gramStart"/>
      <w:r w:rsidRPr="00B61772">
        <w:rPr>
          <w:rFonts w:ascii="Times New Roman" w:hAnsi="Times New Roman" w:cs="Times New Roman"/>
          <w:sz w:val="24"/>
          <w:szCs w:val="24"/>
        </w:rPr>
        <w:t>Дата 10 декабря была выбрана в честь принятия и провозглашения Генеральной Ассамблеей ООН 10 декабря 1948 года Всеобщей декларации прав человека (</w:t>
      </w:r>
      <w:proofErr w:type="spellStart"/>
      <w:r w:rsidRPr="00B61772">
        <w:rPr>
          <w:rFonts w:ascii="Times New Roman" w:hAnsi="Times New Roman" w:cs="Times New Roman"/>
          <w:sz w:val="24"/>
          <w:szCs w:val="24"/>
        </w:rPr>
        <w:t>Universal</w:t>
      </w:r>
      <w:proofErr w:type="spellEnd"/>
      <w:r w:rsidRPr="00B61772">
        <w:rPr>
          <w:rFonts w:ascii="Times New Roman" w:hAnsi="Times New Roman" w:cs="Times New Roman"/>
          <w:sz w:val="24"/>
          <w:szCs w:val="24"/>
        </w:rPr>
        <w:t xml:space="preserve"> </w:t>
      </w:r>
      <w:proofErr w:type="spellStart"/>
      <w:r w:rsidRPr="00B61772">
        <w:rPr>
          <w:rFonts w:ascii="Times New Roman" w:hAnsi="Times New Roman" w:cs="Times New Roman"/>
          <w:sz w:val="24"/>
          <w:szCs w:val="24"/>
        </w:rPr>
        <w:t>Declaration</w:t>
      </w:r>
      <w:proofErr w:type="spellEnd"/>
      <w:r w:rsidRPr="00B61772">
        <w:rPr>
          <w:rFonts w:ascii="Times New Roman" w:hAnsi="Times New Roman" w:cs="Times New Roman"/>
          <w:sz w:val="24"/>
          <w:szCs w:val="24"/>
        </w:rPr>
        <w:t xml:space="preserve"> </w:t>
      </w:r>
      <w:proofErr w:type="spellStart"/>
      <w:r w:rsidRPr="00B61772">
        <w:rPr>
          <w:rFonts w:ascii="Times New Roman" w:hAnsi="Times New Roman" w:cs="Times New Roman"/>
          <w:sz w:val="24"/>
          <w:szCs w:val="24"/>
        </w:rPr>
        <w:t>of</w:t>
      </w:r>
      <w:proofErr w:type="spellEnd"/>
      <w:r w:rsidRPr="00B61772">
        <w:rPr>
          <w:rFonts w:ascii="Times New Roman" w:hAnsi="Times New Roman" w:cs="Times New Roman"/>
          <w:sz w:val="24"/>
          <w:szCs w:val="24"/>
        </w:rPr>
        <w:t xml:space="preserve"> </w:t>
      </w:r>
      <w:proofErr w:type="spellStart"/>
      <w:r w:rsidRPr="00B61772">
        <w:rPr>
          <w:rFonts w:ascii="Times New Roman" w:hAnsi="Times New Roman" w:cs="Times New Roman"/>
          <w:sz w:val="24"/>
          <w:szCs w:val="24"/>
        </w:rPr>
        <w:t>Human</w:t>
      </w:r>
      <w:proofErr w:type="spellEnd"/>
      <w:r w:rsidRPr="00B61772">
        <w:rPr>
          <w:rFonts w:ascii="Times New Roman" w:hAnsi="Times New Roman" w:cs="Times New Roman"/>
          <w:sz w:val="24"/>
          <w:szCs w:val="24"/>
        </w:rPr>
        <w:t xml:space="preserve"> </w:t>
      </w:r>
      <w:proofErr w:type="spellStart"/>
      <w:r w:rsidRPr="00B61772">
        <w:rPr>
          <w:rFonts w:ascii="Times New Roman" w:hAnsi="Times New Roman" w:cs="Times New Roman"/>
          <w:sz w:val="24"/>
          <w:szCs w:val="24"/>
        </w:rPr>
        <w:t>Rights</w:t>
      </w:r>
      <w:proofErr w:type="spellEnd"/>
      <w:r w:rsidRPr="00B61772">
        <w:rPr>
          <w:rFonts w:ascii="Times New Roman" w:hAnsi="Times New Roman" w:cs="Times New Roman"/>
          <w:sz w:val="24"/>
          <w:szCs w:val="24"/>
        </w:rPr>
        <w:t>, UDHR) — эпохального документа, в котором были провозглашены неотъемлемые права, присущие каждому человеку вне зависимости от его расы, цвета кожи, пола, языка, религии, политических или иных убеждений, национального или социального происхождения, имущественного, сословного или иного</w:t>
      </w:r>
      <w:proofErr w:type="gramEnd"/>
      <w:r w:rsidRPr="00B61772">
        <w:rPr>
          <w:rFonts w:ascii="Times New Roman" w:hAnsi="Times New Roman" w:cs="Times New Roman"/>
          <w:sz w:val="24"/>
          <w:szCs w:val="24"/>
        </w:rPr>
        <w:t xml:space="preserve"> положения. </w:t>
      </w:r>
      <w:r w:rsidR="00B61772" w:rsidRPr="00B61772">
        <w:rPr>
          <w:rFonts w:ascii="Times New Roman" w:hAnsi="Times New Roman" w:cs="Times New Roman"/>
          <w:sz w:val="24"/>
          <w:szCs w:val="24"/>
        </w:rPr>
        <w:t xml:space="preserve">Положения этой декларации являются фундаментом для целого ряда нормативных актов, обладающих обязательной юридической силой – это различного рода международные декларации, договоры, национальные законы, билли, конвенции, и даже некоторые конституции. </w:t>
      </w:r>
      <w:r w:rsidRPr="00B61772">
        <w:rPr>
          <w:rFonts w:ascii="Times New Roman" w:hAnsi="Times New Roman" w:cs="Times New Roman"/>
          <w:sz w:val="24"/>
          <w:szCs w:val="24"/>
        </w:rPr>
        <w:br/>
        <w:t xml:space="preserve">              Указанная Декларация, принятая почти сразу же после страшной Второй мировой войны, поправшей все возможные права, в том числе и право на жизнь миллионов и миллионов людей, стала первым мировым документом, сформулировавшим положения о правах человека. </w:t>
      </w:r>
    </w:p>
    <w:p w:rsidR="00FC5059" w:rsidRPr="00B61772" w:rsidRDefault="00B61772" w:rsidP="00B61772">
      <w:pPr>
        <w:pStyle w:val="a6"/>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Как проводится В</w:t>
      </w:r>
      <w:r w:rsidR="00FC5059" w:rsidRPr="00B61772">
        <w:rPr>
          <w:rFonts w:ascii="Times New Roman" w:eastAsia="Times New Roman" w:hAnsi="Times New Roman" w:cs="Times New Roman"/>
          <w:b/>
          <w:bCs/>
          <w:sz w:val="24"/>
          <w:szCs w:val="24"/>
          <w:lang w:eastAsia="ru-RU"/>
        </w:rPr>
        <w:t>семирный день прав человека</w:t>
      </w:r>
    </w:p>
    <w:p w:rsidR="00FC5059" w:rsidRPr="00B61772" w:rsidRDefault="00FC5059" w:rsidP="00B61772">
      <w:pPr>
        <w:pStyle w:val="a6"/>
        <w:ind w:firstLine="708"/>
        <w:jc w:val="both"/>
        <w:rPr>
          <w:rFonts w:ascii="Times New Roman" w:eastAsia="Times New Roman" w:hAnsi="Times New Roman" w:cs="Times New Roman"/>
          <w:sz w:val="24"/>
          <w:szCs w:val="24"/>
          <w:lang w:eastAsia="ru-RU"/>
        </w:rPr>
      </w:pPr>
      <w:r w:rsidRPr="00B61772">
        <w:rPr>
          <w:rFonts w:ascii="Times New Roman" w:eastAsia="Times New Roman" w:hAnsi="Times New Roman" w:cs="Times New Roman"/>
          <w:sz w:val="24"/>
          <w:szCs w:val="24"/>
          <w:lang w:eastAsia="ru-RU"/>
        </w:rPr>
        <w:t xml:space="preserve">Эта дата во всех уголках земного шара знаменуется проведением масштабных мероприятий: митингов, шествий, встреч и семинаров. В последние несколько лет </w:t>
      </w:r>
      <w:r w:rsidRPr="00B61772">
        <w:rPr>
          <w:rFonts w:ascii="Times New Roman" w:eastAsia="Times New Roman" w:hAnsi="Times New Roman" w:cs="Times New Roman"/>
          <w:b/>
          <w:bCs/>
          <w:sz w:val="24"/>
          <w:szCs w:val="24"/>
          <w:lang w:eastAsia="ru-RU"/>
        </w:rPr>
        <w:t xml:space="preserve">Всемирный день прав человека </w:t>
      </w:r>
      <w:r w:rsidRPr="00B61772">
        <w:rPr>
          <w:rFonts w:ascii="Times New Roman" w:eastAsia="Times New Roman" w:hAnsi="Times New Roman" w:cs="Times New Roman"/>
          <w:sz w:val="24"/>
          <w:szCs w:val="24"/>
          <w:lang w:eastAsia="ru-RU"/>
        </w:rPr>
        <w:t xml:space="preserve">знаменуется лозунгом, выбирающимся ООН, при этом каждый лозунг акцентирует внимание на какой-то определенной проблеме соблюдения прав. </w:t>
      </w:r>
      <w:proofErr w:type="gramStart"/>
      <w:r w:rsidRPr="00B61772">
        <w:rPr>
          <w:rFonts w:ascii="Times New Roman" w:eastAsia="Times New Roman" w:hAnsi="Times New Roman" w:cs="Times New Roman"/>
          <w:sz w:val="24"/>
          <w:szCs w:val="24"/>
          <w:lang w:eastAsia="ru-RU"/>
        </w:rPr>
        <w:t>Собравшиеся</w:t>
      </w:r>
      <w:proofErr w:type="gramEnd"/>
      <w:r w:rsidRPr="00B61772">
        <w:rPr>
          <w:rFonts w:ascii="Times New Roman" w:eastAsia="Times New Roman" w:hAnsi="Times New Roman" w:cs="Times New Roman"/>
          <w:sz w:val="24"/>
          <w:szCs w:val="24"/>
          <w:lang w:eastAsia="ru-RU"/>
        </w:rPr>
        <w:t xml:space="preserve"> чтут память тех, кто стал жертвами геноцида, политических репрессий, пыток, расовых дискриминаций. На мероприятиях, посвященных этому дню, освещаются события, которые всколыхнули общество за прошедший год, унизили достоинство человека или же нарушили законы гуманизма. Участвуя в праздновании этого дня, каждый имеет возможность сделать мир добрее, искоренить ненависть и отсутствие человеколюбия.    </w:t>
      </w:r>
    </w:p>
    <w:p w:rsidR="00FC5059" w:rsidRPr="00B61772" w:rsidRDefault="00FC5059" w:rsidP="00B61772">
      <w:pPr>
        <w:pStyle w:val="a6"/>
        <w:jc w:val="center"/>
        <w:rPr>
          <w:rFonts w:ascii="Times New Roman" w:eastAsia="Times New Roman" w:hAnsi="Times New Roman" w:cs="Times New Roman"/>
          <w:b/>
          <w:bCs/>
          <w:sz w:val="24"/>
          <w:szCs w:val="24"/>
          <w:lang w:eastAsia="ru-RU"/>
        </w:rPr>
      </w:pPr>
      <w:r w:rsidRPr="00B61772">
        <w:rPr>
          <w:rFonts w:ascii="Times New Roman" w:eastAsia="Times New Roman" w:hAnsi="Times New Roman" w:cs="Times New Roman"/>
          <w:b/>
          <w:bCs/>
          <w:sz w:val="24"/>
          <w:szCs w:val="24"/>
          <w:lang w:eastAsia="ru-RU"/>
        </w:rPr>
        <w:t>Что гарантирует Декларация?</w:t>
      </w:r>
    </w:p>
    <w:p w:rsidR="00FC5059" w:rsidRPr="00B61772" w:rsidRDefault="00FC5059" w:rsidP="00B61772">
      <w:pPr>
        <w:pStyle w:val="a6"/>
        <w:ind w:firstLine="708"/>
        <w:jc w:val="both"/>
        <w:rPr>
          <w:rFonts w:ascii="Times New Roman" w:eastAsia="Times New Roman" w:hAnsi="Times New Roman" w:cs="Times New Roman"/>
          <w:sz w:val="24"/>
          <w:szCs w:val="24"/>
          <w:lang w:eastAsia="ru-RU"/>
        </w:rPr>
      </w:pPr>
      <w:r w:rsidRPr="00B61772">
        <w:rPr>
          <w:rFonts w:ascii="Times New Roman" w:eastAsia="Times New Roman" w:hAnsi="Times New Roman" w:cs="Times New Roman"/>
          <w:sz w:val="24"/>
          <w:szCs w:val="24"/>
          <w:lang w:eastAsia="ru-RU"/>
        </w:rPr>
        <w:t>Основная идея, заложенная в Декларации, – это признание того, что каждый человек рождается одинаково свободным и равным, независимо от расы, места рождения, социального статуса, внешности и любых иных факторов. Декларация гарантирует следующее:</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Основополагающими свободами обладают все люди, что говорит об их равенстве;</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Справедливость и уважение к каждому;</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Право на жизнь и труд;</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Равноправность перед законом;</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Свободное высказывание мыслей;</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Основание на социальное обеспечение;</w:t>
      </w:r>
    </w:p>
    <w:p w:rsidR="00FC5059" w:rsidRPr="00B61772" w:rsidRDefault="00B61772" w:rsidP="00B61772">
      <w:pPr>
        <w:pStyle w:val="a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5059" w:rsidRPr="00B61772">
        <w:rPr>
          <w:rFonts w:ascii="Times New Roman" w:eastAsia="Times New Roman" w:hAnsi="Times New Roman" w:cs="Times New Roman"/>
          <w:sz w:val="24"/>
          <w:szCs w:val="24"/>
          <w:lang w:eastAsia="ru-RU"/>
        </w:rPr>
        <w:t>Возможность получить желаемое образование.</w:t>
      </w:r>
    </w:p>
    <w:p w:rsidR="00FC5059" w:rsidRPr="00B61772" w:rsidRDefault="00FC5059" w:rsidP="00B61772">
      <w:pPr>
        <w:pStyle w:val="a6"/>
        <w:ind w:firstLine="708"/>
        <w:jc w:val="both"/>
        <w:rPr>
          <w:rFonts w:ascii="Times New Roman" w:eastAsia="Times New Roman" w:hAnsi="Times New Roman" w:cs="Times New Roman"/>
          <w:sz w:val="24"/>
          <w:szCs w:val="24"/>
          <w:lang w:eastAsia="ru-RU"/>
        </w:rPr>
      </w:pPr>
      <w:r w:rsidRPr="00B61772">
        <w:rPr>
          <w:rFonts w:ascii="Times New Roman" w:eastAsia="Times New Roman" w:hAnsi="Times New Roman" w:cs="Times New Roman"/>
          <w:sz w:val="24"/>
          <w:szCs w:val="24"/>
          <w:lang w:eastAsia="ru-RU"/>
        </w:rPr>
        <w:t>Ратифицируя положения Декларации, каждое государство берет обязанность четко придерживаться прописанных правовых норм. Государство должно разработать правовые механизмы для защиты от нарушений, а граждане, в свою очередь, должны знать об этих механизмах и уметь, при необходимости, воспользоваться ими.</w:t>
      </w:r>
    </w:p>
    <w:p w:rsidR="00FC5059" w:rsidRPr="00B61772" w:rsidRDefault="00FC5059" w:rsidP="00B61772">
      <w:pPr>
        <w:pStyle w:val="a6"/>
        <w:ind w:firstLine="708"/>
        <w:jc w:val="both"/>
        <w:rPr>
          <w:rFonts w:ascii="Times New Roman" w:eastAsia="Times New Roman" w:hAnsi="Times New Roman" w:cs="Times New Roman"/>
          <w:sz w:val="24"/>
          <w:szCs w:val="24"/>
          <w:lang w:eastAsia="ru-RU"/>
        </w:rPr>
      </w:pPr>
      <w:r w:rsidRPr="00B61772">
        <w:rPr>
          <w:rFonts w:ascii="Times New Roman" w:eastAsia="Times New Roman" w:hAnsi="Times New Roman" w:cs="Times New Roman"/>
          <w:sz w:val="24"/>
          <w:szCs w:val="24"/>
          <w:lang w:eastAsia="ru-RU"/>
        </w:rPr>
        <w:t>Сегодня принято </w:t>
      </w:r>
      <w:r w:rsidRPr="00B61772">
        <w:rPr>
          <w:rFonts w:ascii="Times New Roman" w:eastAsia="Times New Roman" w:hAnsi="Times New Roman" w:cs="Times New Roman"/>
          <w:b/>
          <w:bCs/>
          <w:sz w:val="24"/>
          <w:szCs w:val="24"/>
          <w:lang w:eastAsia="ru-RU"/>
        </w:rPr>
        <w:t>День прав человека в России</w:t>
      </w:r>
      <w:r w:rsidRPr="00B61772">
        <w:rPr>
          <w:rFonts w:ascii="Times New Roman" w:eastAsia="Times New Roman" w:hAnsi="Times New Roman" w:cs="Times New Roman"/>
          <w:sz w:val="24"/>
          <w:szCs w:val="24"/>
          <w:lang w:eastAsia="ru-RU"/>
        </w:rPr>
        <w:t xml:space="preserve"> отмечать проведением различных мероприятий</w:t>
      </w:r>
      <w:r w:rsidR="00B61772" w:rsidRPr="00B61772">
        <w:rPr>
          <w:rFonts w:ascii="Times New Roman" w:eastAsia="Times New Roman" w:hAnsi="Times New Roman" w:cs="Times New Roman"/>
          <w:sz w:val="24"/>
          <w:szCs w:val="24"/>
          <w:lang w:eastAsia="ru-RU"/>
        </w:rPr>
        <w:t>,</w:t>
      </w:r>
      <w:r w:rsidRPr="00B61772">
        <w:rPr>
          <w:rFonts w:ascii="Times New Roman" w:eastAsia="Times New Roman" w:hAnsi="Times New Roman" w:cs="Times New Roman"/>
          <w:sz w:val="24"/>
          <w:szCs w:val="24"/>
          <w:lang w:eastAsia="ru-RU"/>
        </w:rPr>
        <w:t xml:space="preserve"> митингов, акций. В честь праздника с 2001 года учреждена премия имени А.</w:t>
      </w:r>
      <w:r w:rsidR="00B61772" w:rsidRPr="00B61772">
        <w:rPr>
          <w:rFonts w:ascii="Times New Roman" w:eastAsia="Times New Roman" w:hAnsi="Times New Roman" w:cs="Times New Roman"/>
          <w:sz w:val="24"/>
          <w:szCs w:val="24"/>
          <w:lang w:eastAsia="ru-RU"/>
        </w:rPr>
        <w:t xml:space="preserve">Д. </w:t>
      </w:r>
      <w:r w:rsidRPr="00B61772">
        <w:rPr>
          <w:rFonts w:ascii="Times New Roman" w:eastAsia="Times New Roman" w:hAnsi="Times New Roman" w:cs="Times New Roman"/>
          <w:sz w:val="24"/>
          <w:szCs w:val="24"/>
          <w:lang w:eastAsia="ru-RU"/>
        </w:rPr>
        <w:t>Сахарова, которая присуждается журналистам за выдающиеся поступки. В ходе проведения этого праздника проводится массовая разъяснительная и просветительская работа, направленная на освещение для народа вопросов прав человека, их соблюдения и защиты. На различных форумах, встречах, семинарах рассматриваются и доносятся до широкого круга населения основные вопросы, касающиеся прав людей.</w:t>
      </w:r>
    </w:p>
    <w:p w:rsidR="00215046" w:rsidRPr="00B61772" w:rsidRDefault="00FC5059" w:rsidP="00FC5059">
      <w:pPr>
        <w:pStyle w:val="a6"/>
        <w:rPr>
          <w:sz w:val="26"/>
          <w:szCs w:val="26"/>
          <w:lang w:eastAsia="ru-RU"/>
        </w:rPr>
      </w:pPr>
      <w:r w:rsidRPr="00FC5059">
        <w:rPr>
          <w:sz w:val="26"/>
          <w:szCs w:val="26"/>
          <w:lang w:eastAsia="ru-RU"/>
        </w:rPr>
        <w:br/>
      </w:r>
    </w:p>
    <w:sectPr w:rsidR="00215046" w:rsidRPr="00B61772" w:rsidSect="00B61772">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374D"/>
    <w:multiLevelType w:val="multilevel"/>
    <w:tmpl w:val="78D4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59"/>
    <w:rsid w:val="00215046"/>
    <w:rsid w:val="003D3C9A"/>
    <w:rsid w:val="00B61772"/>
    <w:rsid w:val="00FC5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50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50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059"/>
    <w:rPr>
      <w:rFonts w:ascii="Tahoma" w:hAnsi="Tahoma" w:cs="Tahoma"/>
      <w:sz w:val="16"/>
      <w:szCs w:val="16"/>
    </w:rPr>
  </w:style>
  <w:style w:type="character" w:styleId="a5">
    <w:name w:val="Hyperlink"/>
    <w:basedOn w:val="a0"/>
    <w:uiPriority w:val="99"/>
    <w:semiHidden/>
    <w:unhideWhenUsed/>
    <w:rsid w:val="00FC5059"/>
    <w:rPr>
      <w:color w:val="0000FF"/>
      <w:u w:val="single"/>
    </w:rPr>
  </w:style>
  <w:style w:type="paragraph" w:styleId="a6">
    <w:name w:val="No Spacing"/>
    <w:uiPriority w:val="1"/>
    <w:qFormat/>
    <w:rsid w:val="00FC5059"/>
    <w:pPr>
      <w:spacing w:after="0" w:line="240" w:lineRule="auto"/>
    </w:pPr>
  </w:style>
  <w:style w:type="character" w:customStyle="1" w:styleId="20">
    <w:name w:val="Заголовок 2 Знак"/>
    <w:basedOn w:val="a0"/>
    <w:link w:val="2"/>
    <w:uiPriority w:val="9"/>
    <w:rsid w:val="00FC5059"/>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FC5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C50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505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50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5059"/>
    <w:rPr>
      <w:rFonts w:ascii="Tahoma" w:hAnsi="Tahoma" w:cs="Tahoma"/>
      <w:sz w:val="16"/>
      <w:szCs w:val="16"/>
    </w:rPr>
  </w:style>
  <w:style w:type="character" w:styleId="a5">
    <w:name w:val="Hyperlink"/>
    <w:basedOn w:val="a0"/>
    <w:uiPriority w:val="99"/>
    <w:semiHidden/>
    <w:unhideWhenUsed/>
    <w:rsid w:val="00FC5059"/>
    <w:rPr>
      <w:color w:val="0000FF"/>
      <w:u w:val="single"/>
    </w:rPr>
  </w:style>
  <w:style w:type="paragraph" w:styleId="a6">
    <w:name w:val="No Spacing"/>
    <w:uiPriority w:val="1"/>
    <w:qFormat/>
    <w:rsid w:val="00FC5059"/>
    <w:pPr>
      <w:spacing w:after="0" w:line="240" w:lineRule="auto"/>
    </w:pPr>
  </w:style>
  <w:style w:type="character" w:customStyle="1" w:styleId="20">
    <w:name w:val="Заголовок 2 Знак"/>
    <w:basedOn w:val="a0"/>
    <w:link w:val="2"/>
    <w:uiPriority w:val="9"/>
    <w:rsid w:val="00FC5059"/>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FC50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FC5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01238">
      <w:bodyDiv w:val="1"/>
      <w:marLeft w:val="0"/>
      <w:marRight w:val="0"/>
      <w:marTop w:val="0"/>
      <w:marBottom w:val="0"/>
      <w:divBdr>
        <w:top w:val="none" w:sz="0" w:space="0" w:color="auto"/>
        <w:left w:val="none" w:sz="0" w:space="0" w:color="auto"/>
        <w:bottom w:val="none" w:sz="0" w:space="0" w:color="auto"/>
        <w:right w:val="none" w:sz="0" w:space="0" w:color="auto"/>
      </w:divBdr>
      <w:divsChild>
        <w:div w:id="544097880">
          <w:marLeft w:val="0"/>
          <w:marRight w:val="0"/>
          <w:marTop w:val="0"/>
          <w:marBottom w:val="0"/>
          <w:divBdr>
            <w:top w:val="none" w:sz="0" w:space="0" w:color="auto"/>
            <w:left w:val="none" w:sz="0" w:space="0" w:color="auto"/>
            <w:bottom w:val="none" w:sz="0" w:space="0" w:color="auto"/>
            <w:right w:val="none" w:sz="0" w:space="0" w:color="auto"/>
          </w:divBdr>
        </w:div>
      </w:divsChild>
    </w:div>
    <w:div w:id="881213054">
      <w:bodyDiv w:val="1"/>
      <w:marLeft w:val="0"/>
      <w:marRight w:val="0"/>
      <w:marTop w:val="0"/>
      <w:marBottom w:val="0"/>
      <w:divBdr>
        <w:top w:val="none" w:sz="0" w:space="0" w:color="auto"/>
        <w:left w:val="none" w:sz="0" w:space="0" w:color="auto"/>
        <w:bottom w:val="none" w:sz="0" w:space="0" w:color="auto"/>
        <w:right w:val="none" w:sz="0" w:space="0" w:color="auto"/>
      </w:divBdr>
    </w:div>
    <w:div w:id="885918207">
      <w:bodyDiv w:val="1"/>
      <w:marLeft w:val="0"/>
      <w:marRight w:val="0"/>
      <w:marTop w:val="0"/>
      <w:marBottom w:val="0"/>
      <w:divBdr>
        <w:top w:val="none" w:sz="0" w:space="0" w:color="auto"/>
        <w:left w:val="none" w:sz="0" w:space="0" w:color="auto"/>
        <w:bottom w:val="none" w:sz="0" w:space="0" w:color="auto"/>
        <w:right w:val="none" w:sz="0" w:space="0" w:color="auto"/>
      </w:divBdr>
      <w:divsChild>
        <w:div w:id="29826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540</Words>
  <Characters>3083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Зам.директора</dc:creator>
  <cp:lastModifiedBy>ТатьянаАлександровна</cp:lastModifiedBy>
  <cp:revision>2</cp:revision>
  <dcterms:created xsi:type="dcterms:W3CDTF">2017-12-08T04:23:00Z</dcterms:created>
  <dcterms:modified xsi:type="dcterms:W3CDTF">2020-12-14T04:32:00Z</dcterms:modified>
</cp:coreProperties>
</file>