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C7" w:rsidRDefault="00E971DC">
      <w:pPr>
        <w:jc w:val="center"/>
        <w:rPr>
          <w:b/>
          <w:bCs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564A3BC" wp14:editId="60EA3E09">
            <wp:simplePos x="0" y="0"/>
            <wp:positionH relativeFrom="column">
              <wp:posOffset>-483870</wp:posOffset>
            </wp:positionH>
            <wp:positionV relativeFrom="paragraph">
              <wp:posOffset>-110490</wp:posOffset>
            </wp:positionV>
            <wp:extent cx="7037070" cy="9947910"/>
            <wp:effectExtent l="0" t="0" r="0" b="0"/>
            <wp:wrapThrough wrapText="bothSides">
              <wp:wrapPolygon edited="0">
                <wp:start x="0" y="0"/>
                <wp:lineTo x="0" y="21550"/>
                <wp:lineTo x="21518" y="21550"/>
                <wp:lineTo x="2151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нимательная робототехни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7070" cy="994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D00BF4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ПОЯСНИТЕЛЬНАЯ ЗАПИСКА</w:t>
      </w:r>
    </w:p>
    <w:p w:rsidR="00E971DC" w:rsidRDefault="00D00BF4" w:rsidP="00E971DC">
      <w:pPr>
        <w:pStyle w:val="11"/>
        <w:spacing w:line="360" w:lineRule="auto"/>
        <w:ind w:firstLine="708"/>
        <w:jc w:val="both"/>
      </w:pPr>
      <w:r>
        <w:t>Программа направлена на привлечение учащихся к современным технологиям конструирования, программирования и использов</w:t>
      </w:r>
      <w:r w:rsidR="00E971DC">
        <w:t>ания роботизированных устройств, развитие логики и мышления.</w:t>
      </w:r>
    </w:p>
    <w:p w:rsidR="00E971DC" w:rsidRDefault="00D00BF4">
      <w:pPr>
        <w:pStyle w:val="11"/>
        <w:spacing w:line="360" w:lineRule="auto"/>
        <w:jc w:val="both"/>
      </w:pPr>
      <w:r>
        <w:rPr>
          <w:b/>
          <w:bCs/>
          <w:iCs/>
        </w:rPr>
        <w:t>Актуальность Программы</w:t>
      </w:r>
      <w:r>
        <w:t xml:space="preserve"> </w:t>
      </w:r>
    </w:p>
    <w:p w:rsidR="002A60C7" w:rsidRDefault="00D00BF4" w:rsidP="00E971DC">
      <w:pPr>
        <w:pStyle w:val="11"/>
        <w:spacing w:line="360" w:lineRule="auto"/>
        <w:ind w:firstLine="708"/>
        <w:jc w:val="both"/>
      </w:pPr>
      <w:r>
        <w:t>Воспитать поколение свободных, образованных, творчески мыслящих граждан возможно только в современной образовательной среде. Программа представляет учащимся технологии 21 века. 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догадываться.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знаниевый, так и деятельностный аспекты содержания образования. Таким требованиям отвечает робототехника.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когда роботы начинают применяться не только в науке, но и на производстве, и быту, актуальной задачей для занятий по «Робототехнике» является ознакомление учащихся с данными инновационными технологиями.</w:t>
      </w:r>
    </w:p>
    <w:p w:rsidR="002A60C7" w:rsidRDefault="00D00BF4">
      <w:pPr>
        <w:pStyle w:val="11"/>
        <w:spacing w:line="360" w:lineRule="auto"/>
        <w:ind w:firstLine="280"/>
        <w:jc w:val="both"/>
      </w:pPr>
      <w:r>
        <w:t>Робототехника - сравнительно новая технология обучения, позволяющая вовлечь в процесс инженерного творчества детей, начиная с младшего школьного возраста, что позволит обнаружить и развить навыки учащихся в таких направлениях как мехатроника, искусственный интеллект, программирование и т.д. Использование методик этой технологии обучения позволит существенно улучшить навыки учащихся в таких дисциплинах как математика, физика, информатика.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Возможность прикоснуться к неизведанному миру роботов для современного 3 ребенка является очень мощным стимулом к познанию нового, преодолению инстинкта потребителя и формированию стремления к самостоятельному созиданию.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Новые принципы решения актуальных задач человечества с помощью роботов, усвоенные в школьном возрасте (пусть и в игровой форме), ко времени окончания вуза и начала работы по специальности отзовутся в принципиально новом подходе к реальным задачам.</w:t>
      </w:r>
    </w:p>
    <w:p w:rsidR="002A60C7" w:rsidRDefault="002A60C7">
      <w:pPr>
        <w:pStyle w:val="11"/>
        <w:spacing w:line="360" w:lineRule="auto"/>
        <w:ind w:firstLine="708"/>
        <w:jc w:val="center"/>
        <w:rPr>
          <w:b/>
        </w:rPr>
      </w:pPr>
    </w:p>
    <w:p w:rsidR="002A60C7" w:rsidRDefault="002A60C7">
      <w:pPr>
        <w:pStyle w:val="11"/>
        <w:spacing w:line="360" w:lineRule="auto"/>
        <w:ind w:firstLine="708"/>
        <w:jc w:val="center"/>
        <w:rPr>
          <w:b/>
        </w:rPr>
      </w:pPr>
    </w:p>
    <w:p w:rsidR="002A60C7" w:rsidRDefault="002A60C7">
      <w:pPr>
        <w:pStyle w:val="11"/>
        <w:spacing w:line="360" w:lineRule="auto"/>
        <w:ind w:firstLine="708"/>
        <w:jc w:val="center"/>
        <w:rPr>
          <w:b/>
        </w:rPr>
      </w:pPr>
    </w:p>
    <w:p w:rsidR="002A60C7" w:rsidRDefault="002A60C7" w:rsidP="00E971DC">
      <w:pPr>
        <w:pStyle w:val="11"/>
        <w:spacing w:line="360" w:lineRule="auto"/>
        <w:rPr>
          <w:b/>
        </w:rPr>
      </w:pPr>
    </w:p>
    <w:p w:rsidR="00E971DC" w:rsidRDefault="00E971DC" w:rsidP="00E971DC">
      <w:pPr>
        <w:pStyle w:val="af2"/>
        <w:spacing w:after="200"/>
        <w:rPr>
          <w:b/>
        </w:rPr>
      </w:pPr>
      <w:bookmarkStart w:id="0" w:name="bookmark0"/>
      <w:r>
        <w:rPr>
          <w:b/>
        </w:rPr>
        <w:lastRenderedPageBreak/>
        <w:t>Нормативно-правовые документы</w:t>
      </w:r>
      <w:bookmarkEnd w:id="0"/>
    </w:p>
    <w:p w:rsidR="00E971DC" w:rsidRDefault="00E971DC" w:rsidP="00E971DC">
      <w:pPr>
        <w:pStyle w:val="af2"/>
        <w:rPr>
          <w:b/>
        </w:rPr>
      </w:pPr>
      <w:r>
        <w:t xml:space="preserve">- </w:t>
      </w:r>
      <w:r>
        <w:rPr>
          <w:color w:val="272727"/>
        </w:rPr>
        <w:t>Федеральный закон от 29.12.2012 № 273-ФЗ «Об образовании в Российской Федерации»;</w:t>
      </w:r>
      <w:r>
        <w:rPr>
          <w:color w:val="272727"/>
        </w:rPr>
        <w:br/>
      </w:r>
      <w:r>
        <w:t>- Приказ Минпросвещения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971DC" w:rsidRDefault="00E971DC" w:rsidP="00E971DC">
      <w:pPr>
        <w:pStyle w:val="af2"/>
        <w:rPr>
          <w:b/>
        </w:rPr>
      </w:pPr>
      <w:r>
        <w:t>- Постановление главного санитарного врача от 04.07.2014 № 41 «Об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детей";</w:t>
      </w:r>
    </w:p>
    <w:p w:rsidR="00E971DC" w:rsidRDefault="00E971DC" w:rsidP="00E971DC">
      <w:pPr>
        <w:pStyle w:val="af2"/>
        <w:rPr>
          <w:b/>
        </w:rPr>
      </w:pPr>
      <w:r>
        <w:t>- Приказ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971DC" w:rsidRDefault="00E971DC" w:rsidP="00E971DC">
      <w:pPr>
        <w:pStyle w:val="af2"/>
        <w:rPr>
          <w:b/>
        </w:rPr>
      </w:pPr>
      <w:r>
        <w:t>- Устав МБОУ СОШ №6.</w:t>
      </w:r>
    </w:p>
    <w:p w:rsidR="002A60C7" w:rsidRDefault="002A60C7">
      <w:pPr>
        <w:spacing w:line="360" w:lineRule="auto"/>
        <w:jc w:val="both"/>
        <w:rPr>
          <w:color w:val="000000"/>
        </w:rPr>
      </w:pP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</w:rPr>
        <w:t>Цель</w:t>
      </w:r>
      <w:r>
        <w:rPr>
          <w:iCs/>
        </w:rPr>
        <w:t>:</w:t>
      </w:r>
      <w:r>
        <w:t xml:space="preserve">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</w:rPr>
        <w:t>Задачи</w:t>
      </w:r>
      <w:r>
        <w:rPr>
          <w:iCs/>
        </w:rPr>
        <w:t>:</w:t>
      </w:r>
    </w:p>
    <w:p w:rsidR="002A60C7" w:rsidRDefault="00D00BF4">
      <w:pPr>
        <w:pStyle w:val="11"/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 xml:space="preserve">Личностные </w:t>
      </w:r>
    </w:p>
    <w:p w:rsidR="002A60C7" w:rsidRDefault="00D00BF4">
      <w:pPr>
        <w:pStyle w:val="11"/>
        <w:spacing w:line="360" w:lineRule="auto"/>
        <w:jc w:val="both"/>
      </w:pPr>
      <w:r>
        <w:t>воспитание коммуникативных качеств посредством творческого общения учащихся в группе, готовности к сотрудничеству, взаимопомощи и дружбе;</w:t>
      </w:r>
    </w:p>
    <w:p w:rsidR="002A60C7" w:rsidRDefault="00D00BF4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воспитание трудолюбия, аккуратности, ответственного отношения к осуществляемой деятельности;</w:t>
      </w:r>
    </w:p>
    <w:p w:rsidR="002A60C7" w:rsidRDefault="00D00BF4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формирование уважительного отношения к труду;</w:t>
      </w:r>
    </w:p>
    <w:p w:rsidR="002A60C7" w:rsidRDefault="00D00BF4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развитие целеустремленности и настойчивости в достижении целей.</w:t>
      </w: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</w:rPr>
        <w:t>метапредметные</w:t>
      </w:r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организовать рабочее место и соблюдать технику безопасности;</w:t>
      </w:r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сопоставлять и подбирать информацию из различных источников (словари, энциклопедии, электронные диски, Интернет источники);</w:t>
      </w:r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умение самостоятельно определять цель и планировать алгоритм выполнения задания; умение проявлять рационализаторский подход при выполнении работы, аккуратность; </w:t>
      </w:r>
      <w:r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>
        <w:t>умение анализировать причины успеха и неудач, воспитание самоконтроля.</w:t>
      </w:r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излагать мысли в четкой логической последовательности, отстаивать свою</w:t>
      </w:r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точку зрения, анализировать ситуацию и самостоятельно находить ответы на вопросы путем логических рассуждений;</w:t>
      </w:r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понимание основ физики и физических процессов взаимодействия элементов конструктора.</w:t>
      </w: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</w:rPr>
        <w:t>предметные</w:t>
      </w:r>
    </w:p>
    <w:p w:rsidR="002A60C7" w:rsidRDefault="00D00BF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lastRenderedPageBreak/>
        <w:t xml:space="preserve">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LEGO </w:t>
      </w:r>
      <w:r w:rsidR="00774CB7">
        <w:rPr>
          <w:lang w:val="en-US"/>
        </w:rPr>
        <w:t>WEDO</w:t>
      </w:r>
      <w:r w:rsidR="00774CB7">
        <w:t xml:space="preserve"> </w:t>
      </w:r>
      <w:r w:rsidR="00774CB7" w:rsidRPr="00774CB7">
        <w:t>2.0</w:t>
      </w:r>
    </w:p>
    <w:p w:rsidR="002A60C7" w:rsidRDefault="00D00BF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самостоятельно решать технические задачи в процессе конструирования роботов (планирование предстоящих действий, самоконтроль, применять полученные</w:t>
      </w:r>
    </w:p>
    <w:p w:rsidR="002A60C7" w:rsidRDefault="00D00BF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знания, приемы и опыт конструирования с использованием специальных элементов, и других объектов и т.д.);</w:t>
      </w:r>
    </w:p>
    <w:p w:rsidR="002A60C7" w:rsidRDefault="00D00BF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создавать реально действующие модели роботов при помощи специальных элементов по разработанной схеме, по собственному замыслу,</w:t>
      </w:r>
    </w:p>
    <w:p w:rsidR="002A60C7" w:rsidRDefault="00D00BF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разрабатывать и корректировать программы на компьютере для различных роботов;</w:t>
      </w:r>
    </w:p>
    <w:p w:rsidR="002A60C7" w:rsidRDefault="00D00BF4">
      <w:pPr>
        <w:spacing w:line="360" w:lineRule="auto"/>
        <w:ind w:left="360" w:firstLine="348"/>
        <w:jc w:val="both"/>
        <w:rPr>
          <w:color w:val="000000"/>
        </w:rPr>
      </w:pPr>
      <w:r>
        <w:t xml:space="preserve">уметь демонстрировать технические </w:t>
      </w:r>
    </w:p>
    <w:p w:rsidR="002A60C7" w:rsidRDefault="002A60C7">
      <w:pPr>
        <w:spacing w:line="360" w:lineRule="auto"/>
        <w:jc w:val="both"/>
        <w:rPr>
          <w:color w:val="000000"/>
        </w:rPr>
      </w:pPr>
    </w:p>
    <w:p w:rsidR="002A60C7" w:rsidRDefault="002A60C7">
      <w:pPr>
        <w:spacing w:line="360" w:lineRule="auto"/>
        <w:jc w:val="both"/>
        <w:rPr>
          <w:color w:val="000000"/>
        </w:rPr>
      </w:pPr>
    </w:p>
    <w:p w:rsidR="002A60C7" w:rsidRDefault="00D00BF4">
      <w:pPr>
        <w:pStyle w:val="11"/>
        <w:spacing w:line="360" w:lineRule="auto"/>
        <w:jc w:val="center"/>
        <w:rPr>
          <w:color w:val="000000"/>
        </w:rPr>
      </w:pPr>
      <w:r>
        <w:rPr>
          <w:color w:val="000000"/>
        </w:rPr>
        <w:t>ОЖИДАЕМЫЕ РЕЗУЛЬТАТЫ</w:t>
      </w:r>
    </w:p>
    <w:p w:rsidR="002A60C7" w:rsidRDefault="00D00BF4">
      <w:pPr>
        <w:pStyle w:val="11"/>
        <w:spacing w:line="360" w:lineRule="auto"/>
        <w:jc w:val="both"/>
      </w:pPr>
      <w:r>
        <w:t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</w:t>
      </w:r>
    </w:p>
    <w:p w:rsidR="002A60C7" w:rsidRDefault="00D00BF4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личностные результаты</w:t>
      </w:r>
      <w:r>
        <w:t>:</w:t>
      </w:r>
    </w:p>
    <w:p w:rsidR="002A60C7" w:rsidRDefault="00D00BF4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такие коммуникативными качествами как готовность к сотрудничеству и взаимопомощи и умение к созидательной коллективной деятельности;</w:t>
      </w:r>
    </w:p>
    <w:p w:rsidR="002A60C7" w:rsidRDefault="00D00BF4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трудолюбие, ответственность по отношению к осуществляемой деятельности;</w:t>
      </w:r>
    </w:p>
    <w:p w:rsidR="002A60C7" w:rsidRDefault="00D00BF4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целеустремленность и настойчивость в достижении целей.</w:t>
      </w:r>
    </w:p>
    <w:p w:rsidR="002A60C7" w:rsidRDefault="00D00BF4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метапредметные результаты</w:t>
      </w:r>
      <w:r>
        <w:t>: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организовать рабочее место и содержит конструктор в порядке, соблюдает технику безопасности; умеет работать с различными источниками информации;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умеет самостоятельно определять цель и планировать пути ее достижения;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проявляет гибкость мышления, способность осмысливать и оценивать выполненную работу, анализировать причины успехов и неудач, обобщать;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проявлять рационализаторский подход и нестандартное мышление при выполнении работы, аккуратность;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с достаточной полнотой и точностью выражать свои мысли в соответствии с задачами и условиями коммуникации;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проявляет настойчивость, целеустремленность, умение преодолевать трудности.</w:t>
      </w:r>
    </w:p>
    <w:p w:rsidR="002A60C7" w:rsidRDefault="00D00BF4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предметные результаты</w:t>
      </w:r>
      <w:r>
        <w:t>: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lastRenderedPageBreak/>
        <w:t>знает основную элементную базу (светодиоды, кнопки и переключатели, потенциометры, резисторы, конденсаторы, соленоиды, пьезодинамики)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знает виды подвижных и неподвижных соединений в конструкторе, принципы работы простейших механизмов, видов механических передач;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умеет использовать простейшие регуляторы для управления роботом;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владеет основами программирования в компьютерной среде моделирования </w:t>
      </w:r>
      <w:r>
        <w:rPr>
          <w:bCs/>
          <w:color w:val="2C2C2C"/>
        </w:rPr>
        <w:t xml:space="preserve">LEGO </w:t>
      </w:r>
      <w:r w:rsidR="00774CB7">
        <w:rPr>
          <w:bCs/>
          <w:color w:val="2C2C2C"/>
          <w:lang w:val="en-US"/>
        </w:rPr>
        <w:t>Wedo</w:t>
      </w:r>
      <w:r w:rsidR="00774CB7">
        <w:rPr>
          <w:bCs/>
          <w:color w:val="2C2C2C"/>
        </w:rPr>
        <w:t xml:space="preserve"> 2</w:t>
      </w:r>
      <w:r w:rsidR="00774CB7" w:rsidRPr="00774CB7">
        <w:rPr>
          <w:bCs/>
          <w:color w:val="2C2C2C"/>
        </w:rPr>
        <w:t>.0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понимает принципы устройства робота как кибернетической системы;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умеет собрать базовые модели роботов и усовершенствовать их для выполнения конкретного задания;</w:t>
      </w:r>
    </w:p>
    <w:p w:rsidR="002A60C7" w:rsidRDefault="00D00BF4">
      <w:pPr>
        <w:pStyle w:val="11"/>
        <w:numPr>
          <w:ilvl w:val="0"/>
          <w:numId w:val="7"/>
        </w:numPr>
        <w:spacing w:after="180" w:line="360" w:lineRule="auto"/>
        <w:ind w:firstLine="380"/>
        <w:jc w:val="both"/>
      </w:pPr>
      <w:r>
        <w:t>умеет демонстрировать технические возможности роботов.</w:t>
      </w:r>
    </w:p>
    <w:p w:rsidR="002A60C7" w:rsidRDefault="002A60C7">
      <w:pPr>
        <w:spacing w:line="360" w:lineRule="auto"/>
        <w:ind w:left="360"/>
        <w:jc w:val="center"/>
        <w:rPr>
          <w:color w:val="000000"/>
        </w:rPr>
      </w:pP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</w:rPr>
        <w:t>Отличительные особенности Программы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>Программа имеет ряд отличий от уже существующих аналогов, которые предполагают поверхностное освоение элементов робототехники с преимущественно демонстрационным 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дорисовывая в своем воображении его возможности, он создает действующее устройство, которое решает поставленную задачу.</w:t>
      </w:r>
    </w:p>
    <w:p w:rsidR="002A60C7" w:rsidRDefault="00D00BF4">
      <w:pPr>
        <w:pStyle w:val="11"/>
        <w:spacing w:line="360" w:lineRule="auto"/>
        <w:jc w:val="both"/>
      </w:pPr>
      <w:r>
        <w:t>Программа построена на обучении в процессе практики и позволяет применять знания из разных предметных областей, которые воплощают идею развития системного мышления у каждого учащегося, так как системный анализ — это целенаправленная творческая деятельность человека, на основе которой 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нестандартным мышлением.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>Учебный план Программы связан с мероприятиями в научно-технической сфере для детей (турнирами, соревнованиями), что позволяет, не выходя за рамки учебного процесса, принимать активное участие в конкурсах различного уровня.</w:t>
      </w: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  <w:u w:val="single"/>
        </w:rPr>
        <w:t>Адресат программы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>Возраст детей, участвующих в р</w:t>
      </w:r>
      <w:r w:rsidR="00B2335A">
        <w:t xml:space="preserve">еализации данной программы </w:t>
      </w:r>
      <w:r w:rsidR="00774CB7">
        <w:t>7-9</w:t>
      </w:r>
      <w:r>
        <w:t xml:space="preserve"> лет. Основным видом деятельности детей этого возраста является обучение, содержание и характер которого существенно изменяется. Ребёнок приступает к систематическому овладению основами разных наук и особенно ярко проявляет себя во внеучебной деятельности, стремится к самостоятельности. Он может быть настойчивым, невыдержанным, но, если деятельность вызывает у ребёнка положительные чувства появляется заинтересованность, и он более осознанно начинает относиться к обучению.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lastRenderedPageBreak/>
        <w:t>Учащиеся начинает руководствоваться сознательно поставленной целью, появляется стремление углубить знания в определенной области, возникает стремление к самообразованию. Учащиеся начинают систематически работать с дополнительной литературой.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>В объединение пр</w:t>
      </w:r>
      <w:r w:rsidR="00B2335A">
        <w:t xml:space="preserve">инимаются мальчики и девочки </w:t>
      </w:r>
      <w:r w:rsidR="00774CB7">
        <w:t>7-9</w:t>
      </w:r>
      <w:r>
        <w:t xml:space="preserve"> лет, проявившие интерес к изучению робототехники, специальных способностей в данной предметной области не требуется. </w:t>
      </w:r>
    </w:p>
    <w:p w:rsidR="002A60C7" w:rsidRDefault="00D00BF4">
      <w:pPr>
        <w:pStyle w:val="11"/>
        <w:tabs>
          <w:tab w:val="left" w:pos="5816"/>
        </w:tabs>
        <w:spacing w:line="360" w:lineRule="auto"/>
        <w:jc w:val="both"/>
      </w:pPr>
      <w:r>
        <w:rPr>
          <w:b/>
          <w:bCs/>
          <w:iCs/>
          <w:u w:val="single"/>
        </w:rPr>
        <w:t>Срок реализации</w:t>
      </w:r>
      <w:r>
        <w:t xml:space="preserve"> программы 1 год</w:t>
      </w:r>
      <w:r>
        <w:tab/>
      </w:r>
    </w:p>
    <w:p w:rsidR="002A60C7" w:rsidRDefault="00D00BF4">
      <w:pPr>
        <w:pStyle w:val="11"/>
        <w:spacing w:before="240" w:line="360" w:lineRule="auto"/>
        <w:jc w:val="both"/>
      </w:pPr>
      <w:r>
        <w:t>На обучение отводится 34 часа - 1 занятие в неделю по 1 часу (45 мин).</w:t>
      </w:r>
    </w:p>
    <w:p w:rsidR="002A60C7" w:rsidRDefault="00D00BF4">
      <w:pPr>
        <w:pStyle w:val="11"/>
        <w:spacing w:line="360" w:lineRule="auto"/>
        <w:jc w:val="both"/>
      </w:pPr>
      <w:r>
        <w:t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 Изучают интеллектуальные и командные игры роботов.</w:t>
      </w:r>
    </w:p>
    <w:p w:rsidR="002A60C7" w:rsidRDefault="00D00BF4">
      <w:pPr>
        <w:pStyle w:val="11"/>
        <w:spacing w:line="360" w:lineRule="auto"/>
        <w:jc w:val="both"/>
        <w:rPr>
          <w:b/>
          <w:bCs/>
        </w:rPr>
      </w:pPr>
      <w:r>
        <w:rPr>
          <w:b/>
          <w:bCs/>
        </w:rPr>
        <w:t>Форма обучения очная.</w:t>
      </w:r>
    </w:p>
    <w:p w:rsidR="002A60C7" w:rsidRDefault="00D00BF4">
      <w:pPr>
        <w:spacing w:line="360" w:lineRule="auto"/>
        <w:ind w:left="720"/>
        <w:jc w:val="both"/>
        <w:rPr>
          <w:color w:val="000000"/>
        </w:rPr>
      </w:pPr>
      <w: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</w:t>
      </w:r>
    </w:p>
    <w:p w:rsidR="002A60C7" w:rsidRDefault="00D00BF4">
      <w:pPr>
        <w:pStyle w:val="11"/>
        <w:spacing w:line="360" w:lineRule="auto"/>
        <w:ind w:firstLine="400"/>
        <w:jc w:val="both"/>
      </w:pPr>
      <w:r>
        <w:rPr>
          <w:b/>
          <w:bCs/>
          <w:iCs/>
          <w:u w:val="single"/>
        </w:rPr>
        <w:t>Материально-техническое оснащение Программы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1" w:name="bookmark47"/>
      <w:bookmarkEnd w:id="1"/>
      <w:r>
        <w:t>учебная аудитория №12;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2" w:name="bookmark48"/>
      <w:bookmarkEnd w:id="2"/>
      <w:r>
        <w:t>столы учебные - 12 шт;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3" w:name="bookmark49"/>
      <w:bookmarkEnd w:id="3"/>
      <w:r>
        <w:t>стулья ученические - 12 шт;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4" w:name="bookmark50"/>
      <w:bookmarkEnd w:id="4"/>
      <w:r>
        <w:t>доска учебная - 1 шт;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5" w:name="bookmark51"/>
      <w:bookmarkEnd w:id="5"/>
      <w:r>
        <w:t xml:space="preserve">компьютеры (ноутбуки) -  </w:t>
      </w:r>
      <w:r w:rsidR="00774CB7">
        <w:t xml:space="preserve">10 </w:t>
      </w:r>
      <w:r>
        <w:t>шт.;</w:t>
      </w:r>
    </w:p>
    <w:p w:rsidR="002A60C7" w:rsidRPr="00774CB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6" w:name="bookmark54"/>
      <w:bookmarkStart w:id="7" w:name="bookmark53"/>
      <w:bookmarkStart w:id="8" w:name="bookmark52"/>
      <w:bookmarkEnd w:id="6"/>
      <w:bookmarkEnd w:id="7"/>
      <w:bookmarkEnd w:id="8"/>
      <w:r>
        <w:t>набор</w:t>
      </w:r>
      <w:r w:rsidRPr="00774CB7">
        <w:t xml:space="preserve">  </w:t>
      </w:r>
      <w:r>
        <w:t>конструктор</w:t>
      </w:r>
      <w:r w:rsidRPr="00774CB7">
        <w:t xml:space="preserve"> </w:t>
      </w:r>
      <w:r w:rsidRPr="00B2335A">
        <w:rPr>
          <w:b/>
          <w:bCs/>
          <w:color w:val="2C2C2C"/>
          <w:lang w:val="en-US"/>
        </w:rPr>
        <w:t>LEGO</w:t>
      </w:r>
      <w:r w:rsidRPr="00774CB7">
        <w:rPr>
          <w:b/>
          <w:bCs/>
          <w:color w:val="2C2C2C"/>
        </w:rPr>
        <w:t xml:space="preserve"> </w:t>
      </w:r>
      <w:r w:rsidR="00774CB7">
        <w:rPr>
          <w:b/>
          <w:bCs/>
          <w:color w:val="2C2C2C"/>
          <w:lang w:val="en-US"/>
        </w:rPr>
        <w:t>Wedo</w:t>
      </w:r>
      <w:r w:rsidR="00774CB7" w:rsidRPr="00774CB7">
        <w:rPr>
          <w:b/>
          <w:bCs/>
          <w:color w:val="2C2C2C"/>
        </w:rPr>
        <w:t xml:space="preserve"> 2.</w:t>
      </w:r>
      <w:r w:rsidR="00774CB7">
        <w:rPr>
          <w:b/>
          <w:bCs/>
          <w:color w:val="2C2C2C"/>
          <w:lang w:val="en-US"/>
        </w:rPr>
        <w:t>0</w:t>
      </w:r>
      <w:r w:rsidRPr="00774CB7">
        <w:t xml:space="preserve"> </w:t>
      </w:r>
    </w:p>
    <w:p w:rsidR="002A60C7" w:rsidRDefault="002A60C7">
      <w:pPr>
        <w:pStyle w:val="11"/>
        <w:spacing w:line="360" w:lineRule="auto"/>
        <w:ind w:left="400" w:firstLine="20"/>
        <w:jc w:val="both"/>
        <w:rPr>
          <w:i/>
          <w:iCs/>
        </w:rPr>
      </w:pPr>
    </w:p>
    <w:p w:rsidR="002A60C7" w:rsidRDefault="00D00BF4">
      <w:pPr>
        <w:pStyle w:val="11"/>
        <w:spacing w:line="360" w:lineRule="auto"/>
        <w:ind w:left="400" w:firstLine="20"/>
        <w:jc w:val="both"/>
        <w:rPr>
          <w:b/>
          <w:u w:val="single"/>
        </w:rPr>
      </w:pPr>
      <w:r>
        <w:rPr>
          <w:b/>
          <w:iCs/>
          <w:u w:val="single"/>
        </w:rPr>
        <w:t>Информационное обеспечение</w:t>
      </w:r>
      <w:r>
        <w:rPr>
          <w:b/>
          <w:bCs/>
          <w:iCs/>
          <w:u w:val="single"/>
        </w:rPr>
        <w:t>:</w:t>
      </w:r>
    </w:p>
    <w:p w:rsidR="002A60C7" w:rsidRDefault="00D00BF4">
      <w:pPr>
        <w:pStyle w:val="11"/>
        <w:numPr>
          <w:ilvl w:val="0"/>
          <w:numId w:val="9"/>
        </w:numPr>
        <w:spacing w:line="360" w:lineRule="auto"/>
        <w:jc w:val="both"/>
      </w:pPr>
      <w:r>
        <w:t>-Аудио-, видео, фотоматериалы, интернет источники.</w:t>
      </w:r>
    </w:p>
    <w:p w:rsidR="002A60C7" w:rsidRDefault="00D00BF4">
      <w:pPr>
        <w:pStyle w:val="11"/>
        <w:numPr>
          <w:ilvl w:val="0"/>
          <w:numId w:val="9"/>
        </w:numPr>
        <w:spacing w:line="360" w:lineRule="auto"/>
        <w:jc w:val="both"/>
      </w:pPr>
      <w:r>
        <w:t xml:space="preserve"> Организационно-педагогические средства (учебно-программная документация:  образовательная программа, дидактические материалы).</w:t>
      </w:r>
      <w:bookmarkStart w:id="9" w:name="bookmark55"/>
      <w:bookmarkStart w:id="10" w:name="bookmark56"/>
      <w:bookmarkEnd w:id="9"/>
      <w:bookmarkEnd w:id="10"/>
    </w:p>
    <w:p w:rsidR="002A60C7" w:rsidRDefault="00D00BF4">
      <w:pPr>
        <w:spacing w:line="360" w:lineRule="auto"/>
        <w:ind w:left="360"/>
        <w:jc w:val="both"/>
        <w:rPr>
          <w:color w:val="0563C1"/>
          <w:u w:val="single"/>
        </w:rPr>
      </w:pPr>
      <w:r>
        <w:t>Материалы сайта</w:t>
      </w:r>
      <w:hyperlink r:id="rId10" w:history="1">
        <w:r>
          <w:t xml:space="preserve"> </w:t>
        </w:r>
        <w:r>
          <w:rPr>
            <w:color w:val="0563C1"/>
            <w:u w:val="single"/>
          </w:rPr>
          <w:t xml:space="preserve">https://education.lego.com/ru-ru/lessons </w:t>
        </w:r>
      </w:hyperlink>
    </w:p>
    <w:p w:rsidR="002A60C7" w:rsidRDefault="002A60C7">
      <w:pPr>
        <w:spacing w:line="360" w:lineRule="auto"/>
        <w:ind w:left="360"/>
        <w:jc w:val="both"/>
        <w:rPr>
          <w:color w:val="0563C1"/>
          <w:u w:val="single"/>
        </w:rPr>
      </w:pPr>
    </w:p>
    <w:p w:rsidR="002A60C7" w:rsidRDefault="002A60C7">
      <w:pPr>
        <w:spacing w:after="279" w:line="360" w:lineRule="auto"/>
      </w:pPr>
    </w:p>
    <w:p w:rsidR="002A60C7" w:rsidRDefault="00D00BF4">
      <w:pPr>
        <w:pStyle w:val="11"/>
        <w:spacing w:line="360" w:lineRule="auto"/>
        <w:jc w:val="center"/>
      </w:pPr>
      <w:r>
        <w:rPr>
          <w:b/>
          <w:bCs/>
        </w:rPr>
        <w:lastRenderedPageBreak/>
        <w:t>СОДЕРЖАНИЕ КУРСА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1" w:name="bookmark59"/>
      <w:bookmarkStart w:id="12" w:name="bookmark58"/>
      <w:bookmarkStart w:id="13" w:name="bookmark57"/>
      <w:bookmarkStart w:id="14" w:name="bookmark60"/>
      <w:bookmarkEnd w:id="11"/>
      <w:r>
        <w:t>Вводное занятие:</w:t>
      </w:r>
      <w:bookmarkEnd w:id="12"/>
      <w:bookmarkEnd w:id="13"/>
      <w:bookmarkEnd w:id="14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t>Информатика, кибернетика, робототехника. Инструктаж по ТБ.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5" w:name="bookmark63"/>
      <w:bookmarkStart w:id="16" w:name="bookmark64"/>
      <w:bookmarkStart w:id="17" w:name="bookmark62"/>
      <w:bookmarkStart w:id="18" w:name="bookmark61"/>
      <w:bookmarkEnd w:id="15"/>
      <w:r>
        <w:t>Основы конструирования</w:t>
      </w:r>
      <w:bookmarkEnd w:id="16"/>
      <w:bookmarkEnd w:id="17"/>
      <w:bookmarkEnd w:id="18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  <w:bCs/>
        </w:rPr>
        <w:t xml:space="preserve">. </w:t>
      </w:r>
      <w:r>
        <w:t>Передаточное отношение. Ременная передача, блок. Повышающая передача. Волчок. Понижающая передача. Силовая «крутилка». Редуктор. Осевой редуктор с заданным передаточным отношением. Колесо, ось. Центр тяжести.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Решение практических задач. Строительство высокой башни. Измерения.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19" w:name="bookmark67"/>
      <w:bookmarkStart w:id="20" w:name="bookmark68"/>
      <w:bookmarkStart w:id="21" w:name="bookmark65"/>
      <w:bookmarkStart w:id="22" w:name="bookmark66"/>
      <w:bookmarkEnd w:id="19"/>
      <w:r>
        <w:t>Введение в робототехнику</w:t>
      </w:r>
      <w:bookmarkEnd w:id="20"/>
      <w:bookmarkEnd w:id="21"/>
      <w:bookmarkEnd w:id="22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Знакомство с контроллером </w:t>
      </w:r>
      <w:r w:rsidR="00774CB7">
        <w:rPr>
          <w:b/>
          <w:bCs/>
          <w:color w:val="2C2C2C"/>
          <w:lang w:val="en-US"/>
        </w:rPr>
        <w:t>Lego</w:t>
      </w:r>
      <w:r w:rsidR="00774CB7" w:rsidRPr="00774CB7">
        <w:rPr>
          <w:b/>
          <w:bCs/>
          <w:color w:val="2C2C2C"/>
        </w:rPr>
        <w:t xml:space="preserve"> </w:t>
      </w:r>
      <w:r w:rsidR="00774CB7">
        <w:rPr>
          <w:b/>
          <w:bCs/>
          <w:color w:val="2C2C2C"/>
          <w:lang w:val="en-US"/>
        </w:rPr>
        <w:t>Wedo</w:t>
      </w:r>
      <w:r w:rsidR="00774CB7" w:rsidRPr="00774CB7">
        <w:rPr>
          <w:b/>
          <w:bCs/>
          <w:color w:val="2C2C2C"/>
        </w:rPr>
        <w:t xml:space="preserve"> 2.0</w:t>
      </w:r>
      <w:r>
        <w:t xml:space="preserve">. Встроенные программы. Датчики. Среда программирования </w:t>
      </w:r>
      <w:r>
        <w:rPr>
          <w:lang w:val="en-US"/>
        </w:rPr>
        <w:t>Scratch</w:t>
      </w:r>
      <w:r>
        <w:t>. Стандартные конструкции роботов. Колесные, гусеничные и шагающие роботы. Следование по линии. Путешествие по комнате. Поиск выхода из лабиринта.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b/>
          <w:bCs/>
        </w:rPr>
        <w:t xml:space="preserve">: </w:t>
      </w:r>
      <w:r>
        <w:t>Решение простейших задач. Цикл, Ветвление, параллельные задачи.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t>Кегельринг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23" w:name="bookmark71"/>
      <w:bookmarkStart w:id="24" w:name="bookmark72"/>
      <w:bookmarkStart w:id="25" w:name="bookmark69"/>
      <w:bookmarkStart w:id="26" w:name="bookmark70"/>
      <w:bookmarkEnd w:id="23"/>
      <w:r>
        <w:t>Основы управления роботом</w:t>
      </w:r>
      <w:bookmarkEnd w:id="24"/>
      <w:bookmarkEnd w:id="25"/>
      <w:bookmarkEnd w:id="26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застреваний, траектория с перекрестками, события, пересеченная местность. Обход лабиринта по правилу правой руки. Синхронное управление двигателями.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параллельные задачи, подпрограммы, контейнеры и пр. Анализ показаний разнородных датчиков. Робот-барабанщик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27" w:name="bookmark75"/>
      <w:bookmarkStart w:id="28" w:name="bookmark73"/>
      <w:bookmarkStart w:id="29" w:name="bookmark76"/>
      <w:bookmarkStart w:id="30" w:name="bookmark74"/>
      <w:bookmarkEnd w:id="27"/>
      <w:r>
        <w:t>Состязания роботов. Игры роботов.</w:t>
      </w:r>
      <w:bookmarkEnd w:id="28"/>
      <w:bookmarkEnd w:id="29"/>
      <w:bookmarkEnd w:id="30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Футбол с инфракрасным мячом (основы).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Боулинг, футбол, баскетбол, командные игры с использованием инфракрасного мяча и других вспомогательных устройств. Использование удаленного управления. Проведение состязаний, популяризация новых видов робото-спорта. «Царь горы». Управляемый футбол роботов. Теннис роботов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Использование микроконтроллера </w:t>
      </w:r>
      <w:r w:rsidR="00774CB7">
        <w:rPr>
          <w:b/>
          <w:bCs/>
          <w:color w:val="2C2C2C"/>
          <w:lang w:val="en-US"/>
        </w:rPr>
        <w:t>Lego</w:t>
      </w:r>
      <w:r w:rsidR="00774CB7" w:rsidRPr="00774CB7">
        <w:rPr>
          <w:b/>
          <w:bCs/>
          <w:color w:val="2C2C2C"/>
        </w:rPr>
        <w:t xml:space="preserve"> </w:t>
      </w:r>
      <w:r w:rsidR="00774CB7">
        <w:rPr>
          <w:b/>
          <w:bCs/>
          <w:color w:val="2C2C2C"/>
          <w:lang w:val="en-US"/>
        </w:rPr>
        <w:t>Wedo</w:t>
      </w:r>
      <w:r w:rsidR="00774CB7" w:rsidRPr="00774CB7">
        <w:rPr>
          <w:b/>
          <w:bCs/>
          <w:color w:val="2C2C2C"/>
        </w:rPr>
        <w:t xml:space="preserve"> 2.0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Подготовка команд для участия в состязаниях (Сумо. Перетягивание каната. Кегельринг. Следование по линии. Слалом. Лабиринт) Регулярные поездки.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1" w:name="bookmark79"/>
      <w:bookmarkStart w:id="32" w:name="bookmark78"/>
      <w:bookmarkStart w:id="33" w:name="bookmark80"/>
      <w:bookmarkStart w:id="34" w:name="bookmark77"/>
      <w:bookmarkEnd w:id="31"/>
      <w:r>
        <w:t>Творческие проекты</w:t>
      </w:r>
      <w:bookmarkEnd w:id="32"/>
      <w:bookmarkEnd w:id="33"/>
      <w:bookmarkEnd w:id="34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Одиночные и групповые проекты.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lastRenderedPageBreak/>
        <w:t>Практика:</w:t>
      </w:r>
      <w:r>
        <w:t xml:space="preserve"> Разработка творческих проектов на свободную тему. Роботы помощники человека. Роботы-артисты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5" w:name="bookmark83"/>
      <w:bookmarkStart w:id="36" w:name="bookmark81"/>
      <w:bookmarkStart w:id="37" w:name="bookmark84"/>
      <w:bookmarkStart w:id="38" w:name="bookmark82"/>
      <w:bookmarkEnd w:id="35"/>
      <w:r>
        <w:t>Безопасное поведение на дорогах.</w:t>
      </w:r>
      <w:bookmarkEnd w:id="36"/>
      <w:bookmarkEnd w:id="37"/>
      <w:bookmarkEnd w:id="38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b/>
          <w:bCs/>
        </w:rPr>
        <w:t xml:space="preserve">: </w:t>
      </w:r>
      <w:r>
        <w:t>Беседа о ситуации на дорогах, виде транспортных средств.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Викторины, настольные игры по безопасному поведению на дорогах («Мы спешим в школу», «Веселый пешеход»).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ОБЖ. Темы бесед.</w:t>
      </w:r>
    </w:p>
    <w:p w:rsidR="002A60C7" w:rsidRDefault="00D00BF4">
      <w:pPr>
        <w:pStyle w:val="11"/>
        <w:numPr>
          <w:ilvl w:val="0"/>
          <w:numId w:val="11"/>
        </w:numPr>
        <w:tabs>
          <w:tab w:val="left" w:pos="426"/>
        </w:tabs>
        <w:spacing w:line="360" w:lineRule="auto"/>
        <w:ind w:firstLine="420"/>
        <w:jc w:val="both"/>
      </w:pPr>
      <w:bookmarkStart w:id="39" w:name="bookmark85"/>
      <w:bookmarkEnd w:id="39"/>
      <w:r>
        <w:t>Вредные привычки и их влияние на здоровье.</w:t>
      </w:r>
    </w:p>
    <w:p w:rsidR="002A60C7" w:rsidRDefault="00D00BF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0" w:name="bookmark86"/>
      <w:bookmarkEnd w:id="40"/>
      <w:r>
        <w:t>Профилактика ДДТП</w:t>
      </w:r>
    </w:p>
    <w:p w:rsidR="002A60C7" w:rsidRDefault="00D00BF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1" w:name="bookmark87"/>
      <w:bookmarkEnd w:id="41"/>
      <w:r>
        <w:t>Поведение во время пожара.</w:t>
      </w:r>
    </w:p>
    <w:p w:rsidR="002A60C7" w:rsidRDefault="00D00BF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2" w:name="bookmark88"/>
      <w:bookmarkEnd w:id="42"/>
      <w:r>
        <w:t>О терроризме</w:t>
      </w:r>
    </w:p>
    <w:p w:rsidR="002A60C7" w:rsidRDefault="00D00BF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3" w:name="bookmark89"/>
      <w:bookmarkEnd w:id="43"/>
      <w:r>
        <w:t>Поведение на водоеме.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Инструктаж по ТБ.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i/>
          <w:iCs/>
        </w:rPr>
        <w:t>:</w:t>
      </w:r>
      <w:r>
        <w:t xml:space="preserve"> Цикл бесед о правилах поведения на занятии и работы на компьютере.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i/>
          <w:iCs/>
        </w:rPr>
        <w:t>:</w:t>
      </w:r>
      <w:r>
        <w:t xml:space="preserve"> Зачёт по прослушанному материалу.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t xml:space="preserve"> Итоговое занятие Обсуждение работы объединения за учебный год. Демонстрация изготовленных конструкций. 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 xml:space="preserve">Итоговая аттестация: </w:t>
      </w:r>
      <w:r>
        <w:t>Обсуждение работ за учебный год. Демонстрация изготовленных конструкций.</w:t>
      </w: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D00BF4">
      <w:pPr>
        <w:pStyle w:val="11"/>
        <w:spacing w:after="300" w:line="360" w:lineRule="auto"/>
        <w:jc w:val="center"/>
      </w:pPr>
      <w:r>
        <w:rPr>
          <w:b/>
          <w:bCs/>
        </w:rPr>
        <w:t>Календарный учебный график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79"/>
        <w:gridCol w:w="1342"/>
        <w:gridCol w:w="1505"/>
        <w:gridCol w:w="712"/>
        <w:gridCol w:w="2601"/>
        <w:gridCol w:w="1163"/>
        <w:gridCol w:w="1722"/>
      </w:tblGrid>
      <w:tr w:rsidR="002A60C7">
        <w:trPr>
          <w:trHeight w:hRule="exact" w:val="52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контроля\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аттестации</w:t>
            </w:r>
          </w:p>
        </w:tc>
      </w:tr>
      <w:tr w:rsidR="002A60C7">
        <w:trPr>
          <w:trHeight w:hRule="exact" w:val="26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Вводное занятие</w:t>
            </w:r>
          </w:p>
        </w:tc>
      </w:tr>
      <w:tr w:rsidR="002A60C7">
        <w:trPr>
          <w:trHeight w:hRule="exact" w:val="184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tabs>
                <w:tab w:val="left" w:pos="274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"Робот". Виды, значение в современном мире, основные направления применения. Состав конструктора, правила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 во время беседы. Зачет по ТБ</w:t>
            </w:r>
          </w:p>
        </w:tc>
      </w:tr>
      <w:tr w:rsidR="002A60C7">
        <w:trPr>
          <w:trHeight w:hRule="exact" w:val="264"/>
          <w:jc w:val="center"/>
        </w:trPr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60C7">
        <w:trPr>
          <w:trHeight w:hRule="exact" w:val="103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проекта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Проект. Этапы создания проекта. Оформление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2A60C7">
        <w:trPr>
          <w:trHeight w:hRule="exact" w:val="128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визуальной средой программирования </w:t>
            </w:r>
            <w:r>
              <w:rPr>
                <w:sz w:val="20"/>
                <w:szCs w:val="20"/>
                <w:lang w:val="en-US"/>
              </w:rPr>
              <w:t>Scratch</w:t>
            </w:r>
            <w:r>
              <w:rPr>
                <w:sz w:val="20"/>
                <w:szCs w:val="20"/>
              </w:rPr>
              <w:t>. Интерфейс. Основные блоки.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2A60C7">
        <w:trPr>
          <w:trHeight w:hRule="exact" w:val="39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 w:rsidP="00774C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Введение в робототехнику. Знакомство с роботами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LEGO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 w:rsidR="00774CB7">
              <w:rPr>
                <w:b/>
                <w:bCs/>
                <w:color w:val="2C2C2C"/>
                <w:sz w:val="20"/>
                <w:szCs w:val="20"/>
                <w:lang w:val="en-US"/>
              </w:rPr>
              <w:t>Wedo</w:t>
            </w:r>
            <w:r w:rsidR="00774CB7" w:rsidRPr="00774CB7">
              <w:rPr>
                <w:b/>
                <w:bCs/>
                <w:color w:val="2C2C2C"/>
                <w:sz w:val="20"/>
                <w:szCs w:val="20"/>
              </w:rPr>
              <w:t xml:space="preserve"> 2.0</w:t>
            </w:r>
          </w:p>
        </w:tc>
      </w:tr>
      <w:tr w:rsidR="002A60C7">
        <w:trPr>
          <w:trHeight w:hRule="exact" w:val="101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Pr="00774CB7" w:rsidRDefault="00D00BF4" w:rsidP="00774CB7">
            <w:pPr>
              <w:pStyle w:val="af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Беседа, демонстрация модуля </w:t>
            </w:r>
            <w:r w:rsidR="00774CB7">
              <w:rPr>
                <w:sz w:val="20"/>
                <w:szCs w:val="20"/>
                <w:lang w:val="en-US"/>
              </w:rPr>
              <w:t>Wedo 2.0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модуля </w:t>
            </w:r>
            <w:r>
              <w:rPr>
                <w:sz w:val="20"/>
                <w:szCs w:val="20"/>
                <w:lang w:val="en-US"/>
              </w:rPr>
              <w:t>Smart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hub</w:t>
            </w:r>
            <w:r>
              <w:rPr>
                <w:sz w:val="20"/>
                <w:szCs w:val="20"/>
              </w:rPr>
              <w:t>. Экран, кнопки управления, индикатор состояния, порты.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2A60C7">
        <w:trPr>
          <w:trHeight w:hRule="exact" w:val="229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Pr="00774CB7" w:rsidRDefault="00D00BF4" w:rsidP="00774CB7">
            <w:pPr>
              <w:pStyle w:val="af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Беседа, демонстрация сервомоторов </w:t>
            </w:r>
            <w:r w:rsidR="00774CB7">
              <w:rPr>
                <w:sz w:val="20"/>
                <w:szCs w:val="20"/>
                <w:lang w:val="en-US"/>
              </w:rPr>
              <w:t>Wedo 2.0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 w:rsidP="00774C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сервомоторов</w:t>
            </w:r>
            <w:r w:rsidR="00774CB7">
              <w:rPr>
                <w:sz w:val="20"/>
                <w:szCs w:val="20"/>
                <w:lang w:val="en-US"/>
              </w:rPr>
              <w:t xml:space="preserve">Wedo </w:t>
            </w:r>
            <w:r w:rsidR="00774CB7" w:rsidRPr="00774CB7">
              <w:rPr>
                <w:sz w:val="20"/>
                <w:szCs w:val="20"/>
              </w:rPr>
              <w:t>2.</w:t>
            </w:r>
            <w:r w:rsidR="00774CB7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 их характеристика. Сравнение основных показателей (обороты в минуту, крутящий момент, точность).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2A60C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 модели робота по инструкции.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2A60C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касания.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2A60C7">
        <w:trPr>
          <w:trHeight w:hRule="exact" w:val="76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управления роботом</w:t>
            </w:r>
          </w:p>
        </w:tc>
      </w:tr>
      <w:tr w:rsidR="002A60C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гироскопического датчика.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2A60C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света.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</w:tbl>
    <w:p w:rsidR="002A60C7" w:rsidRDefault="00D00BF4">
      <w:r>
        <w:br w:type="page"/>
      </w:r>
    </w:p>
    <w:tbl>
      <w:tblPr>
        <w:tblpPr w:leftFromText="180" w:rightFromText="180" w:vertAnchor="text" w:horzAnchor="page" w:tblpX="1135" w:tblpY="-54"/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67"/>
        <w:gridCol w:w="1342"/>
        <w:gridCol w:w="1505"/>
        <w:gridCol w:w="712"/>
        <w:gridCol w:w="2601"/>
        <w:gridCol w:w="1163"/>
        <w:gridCol w:w="1734"/>
      </w:tblGrid>
      <w:tr w:rsidR="002A60C7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ультразвукового датчика. Устройство, режимы работы.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 на тему: "Характеристики и режимы работы активных компонентов"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прямой траектории.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24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Точные повороты.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 ые действия</w:t>
            </w:r>
          </w:p>
        </w:tc>
      </w:tr>
      <w:tr w:rsidR="002A60C7">
        <w:trPr>
          <w:trHeight w:hRule="exact" w:val="3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Состязания роботов. Игры роботов.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кривой траектории. Расчёт длинны пути для каждого колеса при повороте с заданным радиусом и углом.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76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"Весёлые старты". Зачет времени и количества ошибок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 и освобождение "Кубойда". Механика механизмов и машин. Виды соединений и передач и их свойства.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касания.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света. Изучение влияния цвета на освещенность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гироскопического датчика.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ультразвукового датчика расстояния.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Программирование с помощью интерфейса модуля. Контрольный проект на тему: "Разработка сценария движения с использованием нескольких датчиков".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619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 роботов</w:t>
            </w:r>
          </w:p>
        </w:tc>
      </w:tr>
      <w:tr w:rsidR="002A60C7">
        <w:trPr>
          <w:trHeight w:hRule="exact" w:val="184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Многозадачность.</w:t>
            </w:r>
          </w:p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параллельного программирования.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цикла.</w:t>
            </w:r>
          </w:p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выхода их цикла. Прерывание цикла.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4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t>Творческие проекты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выбора (переключатель).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Динамическое управление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«Кегельринг». Соревнование роботов на тестовом поле.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освещенности. Определение цветов. Распознавание цветов. Использование конструктора Lego в качестве цифровой лаборатории.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</w:tbl>
    <w:p w:rsidR="002A60C7" w:rsidRDefault="002A60C7"/>
    <w:p w:rsidR="002A60C7" w:rsidRDefault="002A60C7"/>
    <w:p w:rsidR="002A60C7" w:rsidRDefault="00D00BF4">
      <w:r>
        <w:br w:type="page"/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"/>
        <w:gridCol w:w="1179"/>
        <w:gridCol w:w="976"/>
        <w:gridCol w:w="229"/>
        <w:gridCol w:w="1448"/>
        <w:gridCol w:w="559"/>
        <w:gridCol w:w="16"/>
        <w:gridCol w:w="2533"/>
        <w:gridCol w:w="1098"/>
        <w:gridCol w:w="1655"/>
      </w:tblGrid>
      <w:tr w:rsidR="002A60C7">
        <w:trPr>
          <w:trHeight w:hRule="exact" w:val="6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2A60C7">
        <w:trPr>
          <w:trHeight w:hRule="exact" w:val="1843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«Кегельринг». Соревнование роботов на тестовом поле.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03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освещенности. Определение цветов. Распознавание цветов. Использование конструктора Lego в качестве цифровой лаборатории.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8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Безопасное поведение на дорогах ОБЖ. Инструктаж по ТБ. Творческие задания</w:t>
            </w:r>
          </w:p>
        </w:tc>
      </w:tr>
      <w:tr w:rsidR="002A60C7">
        <w:trPr>
          <w:trHeight w:hRule="exact" w:val="1819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расстояний до объектов. Сканирование местности.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18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Реакция робота на звук, цвет, касание. Таймер.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28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«Мой собственный уникальный робот»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защитой собственного проекта</w:t>
            </w:r>
          </w:p>
        </w:tc>
      </w:tr>
    </w:tbl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D00BF4">
      <w:pPr>
        <w:pStyle w:val="ae"/>
        <w:spacing w:after="0" w:line="360" w:lineRule="auto"/>
        <w:ind w:left="3245" w:firstLine="0"/>
      </w:pPr>
      <w:r>
        <w:lastRenderedPageBreak/>
        <w:t>Список использованной литературы.</w:t>
      </w:r>
    </w:p>
    <w:p w:rsidR="002A60C7" w:rsidRDefault="00D00BF4">
      <w:pPr>
        <w:pStyle w:val="11"/>
        <w:numPr>
          <w:ilvl w:val="0"/>
          <w:numId w:val="12"/>
        </w:numPr>
        <w:tabs>
          <w:tab w:val="left" w:pos="715"/>
        </w:tabs>
        <w:spacing w:line="360" w:lineRule="auto"/>
        <w:ind w:firstLine="300"/>
      </w:pPr>
      <w:bookmarkStart w:id="44" w:name="bookmark101"/>
      <w:bookmarkStart w:id="45" w:name="bookmark90"/>
      <w:bookmarkEnd w:id="44"/>
      <w:bookmarkEnd w:id="45"/>
      <w:r>
        <w:rPr>
          <w:b/>
          <w:bCs/>
        </w:rPr>
        <w:t>Литература для педагога.</w:t>
      </w:r>
    </w:p>
    <w:p w:rsidR="002A60C7" w:rsidRDefault="00D00BF4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firstLine="300"/>
        <w:jc w:val="both"/>
      </w:pPr>
      <w:bookmarkStart w:id="46" w:name="bookmark102"/>
      <w:bookmarkStart w:id="47" w:name="bookmark103"/>
      <w:bookmarkStart w:id="48" w:name="bookmark104"/>
      <w:bookmarkStart w:id="49" w:name="bookmark105"/>
      <w:bookmarkEnd w:id="46"/>
      <w:bookmarkEnd w:id="47"/>
      <w:bookmarkEnd w:id="48"/>
      <w:bookmarkEnd w:id="49"/>
      <w:r>
        <w:t>Немов Р.С. Психология. Т. 2, М: Владос, 2018.</w:t>
      </w:r>
    </w:p>
    <w:p w:rsidR="002A60C7" w:rsidRDefault="00D00BF4">
      <w:pPr>
        <w:pStyle w:val="11"/>
        <w:numPr>
          <w:ilvl w:val="0"/>
          <w:numId w:val="13"/>
        </w:numPr>
        <w:tabs>
          <w:tab w:val="left" w:pos="653"/>
        </w:tabs>
        <w:spacing w:line="360" w:lineRule="auto"/>
        <w:ind w:left="300"/>
        <w:jc w:val="both"/>
      </w:pPr>
      <w:bookmarkStart w:id="50" w:name="bookmark106"/>
      <w:bookmarkEnd w:id="50"/>
      <w:r>
        <w:t>Селевко Г.К. Энциклопедия образовательных технологий: В 2 т - М.: НИИ школьных технологий, 2017г.</w:t>
      </w:r>
    </w:p>
    <w:p w:rsidR="002A60C7" w:rsidRDefault="00D00BF4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left="300"/>
        <w:jc w:val="both"/>
      </w:pPr>
      <w:bookmarkStart w:id="51" w:name="bookmark107"/>
      <w:bookmarkEnd w:id="51"/>
      <w:r>
        <w:t>Столяров Ю.С. Развитие технического творчества школьников. -М.: Просвещение, 2016.</w:t>
      </w:r>
    </w:p>
    <w:p w:rsidR="002A60C7" w:rsidRDefault="00D00BF4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2" w:name="bookmark108"/>
      <w:bookmarkEnd w:id="52"/>
      <w:r>
        <w:t>Филиппов С. А. программа «Робототехника: конструирование и программирование» (Сборник программ дополнительного образования детей Санкт-Петербургского института). 2019г.</w:t>
      </w:r>
    </w:p>
    <w:p w:rsidR="002A60C7" w:rsidRDefault="00D00BF4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3" w:name="bookmark109"/>
      <w:bookmarkEnd w:id="53"/>
      <w:r>
        <w:t>Шиховцев В.Г. Программа «Радиотехника» (Сборник программ дополнительного образования детей Московского института открытого образования). 2018г.</w:t>
      </w:r>
    </w:p>
    <w:p w:rsidR="002A60C7" w:rsidRDefault="00D00BF4">
      <w:pPr>
        <w:pStyle w:val="11"/>
        <w:numPr>
          <w:ilvl w:val="0"/>
          <w:numId w:val="12"/>
        </w:numPr>
        <w:tabs>
          <w:tab w:val="left" w:pos="811"/>
        </w:tabs>
        <w:spacing w:line="360" w:lineRule="auto"/>
        <w:ind w:firstLine="300"/>
        <w:jc w:val="both"/>
      </w:pPr>
      <w:bookmarkStart w:id="54" w:name="bookmark110"/>
      <w:bookmarkEnd w:id="54"/>
      <w:r>
        <w:rPr>
          <w:b/>
          <w:bCs/>
        </w:rPr>
        <w:t>Специальная литература.</w:t>
      </w:r>
    </w:p>
    <w:p w:rsidR="002A60C7" w:rsidRDefault="00D00BF4">
      <w:pPr>
        <w:pStyle w:val="11"/>
        <w:numPr>
          <w:ilvl w:val="0"/>
          <w:numId w:val="14"/>
        </w:numPr>
        <w:tabs>
          <w:tab w:val="left" w:pos="615"/>
        </w:tabs>
        <w:spacing w:line="360" w:lineRule="auto"/>
        <w:ind w:firstLine="300"/>
        <w:jc w:val="both"/>
      </w:pPr>
      <w:bookmarkStart w:id="55" w:name="bookmark111"/>
      <w:bookmarkEnd w:id="55"/>
      <w:r>
        <w:t>Копосов Д. Г. Первый шаг в робототехнику. Практикум для 5-6 классов Д. Г. Копосов. - М.: БИНОМ. Лаборатория знаний, 2017- 292 с.</w:t>
      </w:r>
    </w:p>
    <w:p w:rsidR="002A60C7" w:rsidRDefault="00D00BF4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56" w:name="bookmark112"/>
      <w:bookmarkStart w:id="57" w:name="bookmark113"/>
      <w:bookmarkStart w:id="58" w:name="bookmark114"/>
      <w:bookmarkStart w:id="59" w:name="bookmark115"/>
      <w:bookmarkEnd w:id="56"/>
      <w:bookmarkEnd w:id="57"/>
      <w:bookmarkEnd w:id="58"/>
      <w:bookmarkEnd w:id="59"/>
      <w:r>
        <w:t>Овсяницкая Л.Ю. Курс программирования робота EV3 в среде Lego Mindstorms EV3, Д.Н. Овсяницкий, А.Д. Овсяницкий. 2-е изд., перераб. И доп - М.: Издательство «Перо», 2016. -300с.</w:t>
      </w:r>
    </w:p>
    <w:p w:rsidR="002A60C7" w:rsidRDefault="00D00BF4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60" w:name="bookmark116"/>
      <w:bookmarkStart w:id="61" w:name="bookmark117"/>
      <w:bookmarkEnd w:id="60"/>
      <w:bookmarkEnd w:id="61"/>
      <w:r>
        <w:t>Лабораторные практикумы по программированию [Электронный ресурс].</w:t>
      </w:r>
    </w:p>
    <w:p w:rsidR="002A60C7" w:rsidRDefault="00D00BF4">
      <w:pPr>
        <w:pStyle w:val="11"/>
        <w:numPr>
          <w:ilvl w:val="0"/>
          <w:numId w:val="14"/>
        </w:numPr>
        <w:tabs>
          <w:tab w:val="left" w:pos="644"/>
        </w:tabs>
        <w:spacing w:line="360" w:lineRule="auto"/>
        <w:ind w:firstLine="300"/>
        <w:jc w:val="both"/>
      </w:pPr>
      <w:bookmarkStart w:id="62" w:name="bookmark118"/>
      <w:bookmarkEnd w:id="62"/>
      <w:r>
        <w:t xml:space="preserve">Образовательная программа «Введение в конструирование роботов» и графический язык программирования роботов [Электронный ресурс] </w:t>
      </w:r>
      <w:hyperlink r:id="rId11" w:anchor="program_blocks" w:history="1">
        <w:r>
          <w:rPr>
            <w:rStyle w:val="a3"/>
          </w:rPr>
          <w:t>http://learning.9151394.ru/course/ view.php?id=280#program_blocks</w:t>
        </w:r>
      </w:hyperlink>
    </w:p>
    <w:p w:rsidR="002A60C7" w:rsidRDefault="00D00BF4">
      <w:pPr>
        <w:pStyle w:val="11"/>
        <w:numPr>
          <w:ilvl w:val="0"/>
          <w:numId w:val="14"/>
        </w:numPr>
        <w:tabs>
          <w:tab w:val="left" w:pos="649"/>
        </w:tabs>
        <w:spacing w:line="360" w:lineRule="auto"/>
        <w:ind w:firstLine="200"/>
        <w:jc w:val="both"/>
      </w:pPr>
      <w:bookmarkStart w:id="63" w:name="bookmark119"/>
      <w:bookmarkEnd w:id="63"/>
      <w:r>
        <w:t xml:space="preserve">Программы для робота [Электронный ресурс] </w:t>
      </w:r>
      <w:hyperlink r:id="rId12" w:history="1">
        <w:r>
          <w:rPr>
            <w:rStyle w:val="a3"/>
          </w:rPr>
          <w:t>http://service.lego.com/ enus/helptopics/?questionid=2</w:t>
        </w:r>
      </w:hyperlink>
    </w:p>
    <w:p w:rsidR="002A60C7" w:rsidRDefault="00D00BF4">
      <w:pPr>
        <w:pStyle w:val="11"/>
        <w:spacing w:line="360" w:lineRule="auto"/>
        <w:ind w:firstLine="300"/>
        <w:jc w:val="both"/>
      </w:pPr>
      <w:bookmarkStart w:id="64" w:name="bookmark120"/>
      <w:bookmarkEnd w:id="64"/>
      <w:r>
        <w:t>Интернет-ресурс:</w:t>
      </w:r>
    </w:p>
    <w:p w:rsidR="002A60C7" w:rsidRDefault="00B00506">
      <w:pPr>
        <w:pStyle w:val="11"/>
        <w:numPr>
          <w:ilvl w:val="0"/>
          <w:numId w:val="15"/>
        </w:numPr>
        <w:tabs>
          <w:tab w:val="left" w:pos="630"/>
        </w:tabs>
        <w:spacing w:line="360" w:lineRule="auto"/>
        <w:ind w:firstLine="300"/>
        <w:jc w:val="both"/>
      </w:pPr>
      <w:hyperlink r:id="rId13" w:history="1">
        <w:bookmarkStart w:id="65" w:name="bookmark121"/>
        <w:bookmarkEnd w:id="65"/>
        <w:r w:rsidR="00D00BF4">
          <w:rPr>
            <w:color w:val="0563C1"/>
            <w:u w:val="single"/>
          </w:rPr>
          <w:t>http://www.mindstorms.su</w:t>
        </w:r>
      </w:hyperlink>
    </w:p>
    <w:p w:rsidR="002A60C7" w:rsidRDefault="00B00506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4" w:history="1">
        <w:bookmarkStart w:id="66" w:name="bookmark122"/>
        <w:bookmarkEnd w:id="66"/>
        <w:r w:rsidR="00D00BF4">
          <w:rPr>
            <w:color w:val="0563C1"/>
            <w:u w:val="single"/>
          </w:rPr>
          <w:t>https://education.lego.com/ru-ru</w:t>
        </w:r>
      </w:hyperlink>
    </w:p>
    <w:p w:rsidR="002A60C7" w:rsidRDefault="00B00506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5" w:history="1">
        <w:bookmarkStart w:id="67" w:name="bookmark123"/>
        <w:bookmarkEnd w:id="67"/>
        <w:r w:rsidR="00D00BF4">
          <w:rPr>
            <w:color w:val="0563C1"/>
            <w:u w:val="single"/>
          </w:rPr>
          <w:t>http://robototechnika.ucoz.ru</w:t>
        </w:r>
      </w:hyperlink>
    </w:p>
    <w:p w:rsidR="002A60C7" w:rsidRDefault="00B00506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6" w:history="1">
        <w:bookmarkStart w:id="68" w:name="bookmark124"/>
        <w:bookmarkEnd w:id="68"/>
        <w:r w:rsidR="00D00BF4">
          <w:rPr>
            <w:color w:val="0563C1"/>
            <w:u w:val="single"/>
          </w:rPr>
          <w:t>http://www.nxtprograms.com/projects1.html</w:t>
        </w:r>
      </w:hyperlink>
    </w:p>
    <w:p w:rsidR="002A60C7" w:rsidRDefault="00B00506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7" w:history="1">
        <w:bookmarkStart w:id="69" w:name="bookmark125"/>
        <w:bookmarkEnd w:id="69"/>
        <w:r w:rsidR="00D00BF4">
          <w:rPr>
            <w:color w:val="0563C1"/>
            <w:u w:val="single"/>
          </w:rPr>
          <w:t>http://www.prorobot.ru/lego.php</w:t>
        </w:r>
      </w:hyperlink>
    </w:p>
    <w:p w:rsidR="002A60C7" w:rsidRDefault="00D00BF4" w:rsidP="00774CB7">
      <w:pPr>
        <w:pStyle w:val="11"/>
        <w:tabs>
          <w:tab w:val="left" w:pos="654"/>
        </w:tabs>
        <w:spacing w:line="360" w:lineRule="auto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Литература для родителей, детей</w:t>
      </w:r>
    </w:p>
    <w:p w:rsidR="002A60C7" w:rsidRDefault="00D00BF4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1. Клаузен Петер. Компьютеры и роботы. – М.: Мир книги, 2017.</w:t>
      </w:r>
    </w:p>
    <w:p w:rsidR="002A60C7" w:rsidRDefault="00D00BF4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2. Филиппов С. А. Робототехника для детей и родителей. – СПб.: Наука, 2018</w:t>
      </w:r>
    </w:p>
    <w:p w:rsidR="002A60C7" w:rsidRDefault="00D00BF4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3. Макаров И. М., Топчеев Ю. И. Робототехника. История и перспективы. – М.: Наука, Изд-во МАИ, 2017.</w:t>
      </w:r>
    </w:p>
    <w:p w:rsidR="002A60C7" w:rsidRDefault="002A60C7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</w:p>
    <w:p w:rsidR="002A60C7" w:rsidRDefault="002A60C7">
      <w:pPr>
        <w:spacing w:line="360" w:lineRule="auto"/>
        <w:ind w:left="360"/>
        <w:jc w:val="both"/>
        <w:rPr>
          <w:color w:val="0563C1"/>
          <w:u w:val="single"/>
        </w:rPr>
      </w:pPr>
      <w:bookmarkStart w:id="70" w:name="_GoBack"/>
      <w:bookmarkEnd w:id="70"/>
    </w:p>
    <w:sectPr w:rsidR="002A60C7">
      <w:footerReference w:type="default" r:id="rId18"/>
      <w:pgSz w:w="11906" w:h="16838"/>
      <w:pgMar w:top="720" w:right="849" w:bottom="764" w:left="1134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506" w:rsidRDefault="00B00506">
      <w:r>
        <w:separator/>
      </w:r>
    </w:p>
  </w:endnote>
  <w:endnote w:type="continuationSeparator" w:id="0">
    <w:p w:rsidR="00B00506" w:rsidRDefault="00B0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CC"/>
    <w:family w:val="swiss"/>
    <w:pitch w:val="default"/>
    <w:sig w:usb0="E7006EFF" w:usb1="D200FDFF" w:usb2="0A246029" w:usb3="0400200C" w:csb0="600001FF" w:csb1="DFFF0000"/>
  </w:font>
  <w:font w:name="Wingdings;aakar">
    <w:altName w:val="Times New Roman"/>
    <w:charset w:val="00"/>
    <w:family w:val="auto"/>
    <w:pitch w:val="default"/>
  </w:font>
  <w:font w:name="Symbol;aak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C7" w:rsidRDefault="00774CB7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5260"/>
              <wp:effectExtent l="0" t="635" r="4445" b="5080"/>
              <wp:wrapSquare wrapText="largest"/>
              <wp:docPr id="2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0C7" w:rsidRDefault="002A60C7">
                          <w:pPr>
                            <w:pStyle w:val="a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.15pt;height:13.8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" stroked="f">
              <v:fill opacity="0"/>
              <v:textbox inset="0,0,0,0">
                <w:txbxContent>
                  <w:p w:rsidR="002A60C7" w:rsidRDefault="002A60C7">
                    <w:pPr>
                      <w:pStyle w:val="a8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506" w:rsidRDefault="00B00506">
      <w:r>
        <w:separator/>
      </w:r>
    </w:p>
  </w:footnote>
  <w:footnote w:type="continuationSeparator" w:id="0">
    <w:p w:rsidR="00B00506" w:rsidRDefault="00B0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5D76"/>
    <w:multiLevelType w:val="multilevel"/>
    <w:tmpl w:val="0CDE5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730F9"/>
    <w:multiLevelType w:val="multilevel"/>
    <w:tmpl w:val="0DC730F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F6F36"/>
    <w:multiLevelType w:val="multilevel"/>
    <w:tmpl w:val="0F4F6F36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E1F30"/>
    <w:multiLevelType w:val="multilevel"/>
    <w:tmpl w:val="13BE1F30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B7524D"/>
    <w:multiLevelType w:val="multilevel"/>
    <w:tmpl w:val="14B7524D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402CF2"/>
    <w:multiLevelType w:val="multilevel"/>
    <w:tmpl w:val="1E402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EF43FD"/>
    <w:multiLevelType w:val="multilevel"/>
    <w:tmpl w:val="23EF43FD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87A1B01"/>
    <w:multiLevelType w:val="multilevel"/>
    <w:tmpl w:val="287A1B0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F77D4B"/>
    <w:multiLevelType w:val="multilevel"/>
    <w:tmpl w:val="2EF77D4B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1B3606"/>
    <w:multiLevelType w:val="multilevel"/>
    <w:tmpl w:val="301B3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312FCF"/>
    <w:multiLevelType w:val="multilevel"/>
    <w:tmpl w:val="41312F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671930"/>
    <w:multiLevelType w:val="multilevel"/>
    <w:tmpl w:val="5167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880BC7"/>
    <w:multiLevelType w:val="multilevel"/>
    <w:tmpl w:val="51880B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067AE6"/>
    <w:multiLevelType w:val="multilevel"/>
    <w:tmpl w:val="61067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DD576B"/>
    <w:multiLevelType w:val="multilevel"/>
    <w:tmpl w:val="7DDD57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3"/>
  </w:num>
  <w:num w:numId="5">
    <w:abstractNumId w:val="1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C7"/>
    <w:rsid w:val="8FFA50EB"/>
    <w:rsid w:val="FFF63609"/>
    <w:rsid w:val="002A60C7"/>
    <w:rsid w:val="00386144"/>
    <w:rsid w:val="00774CB7"/>
    <w:rsid w:val="00B00506"/>
    <w:rsid w:val="00B2335A"/>
    <w:rsid w:val="00D00BF4"/>
    <w:rsid w:val="00D652C7"/>
    <w:rsid w:val="00E971DC"/>
    <w:rsid w:val="076C9FD9"/>
    <w:rsid w:val="1DFDA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pPr>
      <w:widowControl w:val="0"/>
      <w:autoSpaceDE w:val="0"/>
      <w:autoSpaceDN w:val="0"/>
      <w:ind w:left="6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List"/>
    <w:basedOn w:val="a7"/>
    <w:qFormat/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customStyle="1" w:styleId="WW8Num1z0">
    <w:name w:val="WW8Num1z0"/>
    <w:qFormat/>
    <w:rPr>
      <w:rFonts w:ascii="Wingdings;aakar" w:hAnsi="Wingdings;aakar" w:cs="Wingdings;aakar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;aakar" w:hAnsi="Symbol;aakar" w:cs="Symbol;aakar"/>
    </w:rPr>
  </w:style>
  <w:style w:type="character" w:customStyle="1" w:styleId="WW8Num2z0">
    <w:name w:val="WW8Num2z0"/>
    <w:qFormat/>
    <w:rPr>
      <w:rFonts w:ascii="Wingdings;aakar" w:hAnsi="Wingdings;aakar" w:cs="Wingdings;aakar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;aakar" w:hAnsi="Symbol;aakar" w:cs="Symbol;aakar"/>
    </w:rPr>
  </w:style>
  <w:style w:type="character" w:customStyle="1" w:styleId="WW8Num3z0">
    <w:name w:val="WW8Num3z0"/>
    <w:qFormat/>
    <w:rPr>
      <w:rFonts w:ascii="Wingdings;aakar" w:hAnsi="Wingdings;aakar" w:cs="Wingdings;aakar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;aakar" w:hAnsi="Symbol;aakar" w:cs="Symbol;aakar"/>
    </w:rPr>
  </w:style>
  <w:style w:type="character" w:customStyle="1" w:styleId="WW8Num4z0">
    <w:name w:val="WW8Num4z0"/>
    <w:qFormat/>
    <w:rPr>
      <w:rFonts w:ascii="Wingdings;aakar" w:hAnsi="Wingdings;aakar" w:cs="Wingdings;aakar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;aakar" w:hAnsi="Symbol;aakar" w:cs="Symbol;aakar"/>
    </w:rPr>
  </w:style>
  <w:style w:type="character" w:customStyle="1" w:styleId="WW8Num5z0">
    <w:name w:val="WW8Num5z0"/>
    <w:qFormat/>
    <w:rPr>
      <w:rFonts w:ascii="Wingdings;aakar" w:hAnsi="Wingdings;aakar" w:cs="Wingdings;aakar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;aakar" w:hAnsi="Symbol;aakar" w:cs="Symbol;aakar"/>
    </w:rPr>
  </w:style>
  <w:style w:type="character" w:customStyle="1" w:styleId="WW8Num6z0">
    <w:name w:val="WW8Num6z0"/>
    <w:qFormat/>
    <w:rPr>
      <w:rFonts w:ascii="Wingdings;aakar" w:hAnsi="Wingdings;aakar" w:cs="Wingdings;aakar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;aakar" w:hAnsi="Symbol;aakar" w:cs="Symbol;aakar"/>
    </w:rPr>
  </w:style>
  <w:style w:type="character" w:customStyle="1" w:styleId="WW8Num7z0">
    <w:name w:val="WW8Num7z0"/>
    <w:qFormat/>
    <w:rPr>
      <w:rFonts w:ascii="Wingdings;aakar" w:hAnsi="Wingdings;aakar" w:cs="Wingdings;aakar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;aakar" w:hAnsi="Symbol;aakar" w:cs="Symbol;aakar"/>
    </w:rPr>
  </w:style>
  <w:style w:type="character" w:customStyle="1" w:styleId="ab">
    <w:name w:val="Верхний колонтитул Знак"/>
    <w:qFormat/>
    <w:rPr>
      <w:sz w:val="24"/>
      <w:szCs w:val="24"/>
    </w:rPr>
  </w:style>
  <w:style w:type="character" w:customStyle="1" w:styleId="ac">
    <w:name w:val="Заголовок Знак"/>
    <w:qFormat/>
    <w:rPr>
      <w:b/>
      <w:sz w:val="28"/>
    </w:rPr>
  </w:style>
  <w:style w:type="character" w:customStyle="1" w:styleId="ad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jc w:val="center"/>
    </w:pPr>
    <w:rPr>
      <w:b/>
      <w:sz w:val="28"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2">
    <w:name w:val="Колонтитул (2)"/>
    <w:basedOn w:val="a"/>
    <w:qFormat/>
    <w:rPr>
      <w:sz w:val="20"/>
      <w:szCs w:val="20"/>
    </w:rPr>
  </w:style>
  <w:style w:type="paragraph" w:customStyle="1" w:styleId="3">
    <w:name w:val="Заголовок №3"/>
    <w:basedOn w:val="a"/>
    <w:qFormat/>
    <w:pPr>
      <w:spacing w:line="266" w:lineRule="auto"/>
      <w:ind w:firstLine="400"/>
      <w:outlineLvl w:val="2"/>
    </w:pPr>
    <w:rPr>
      <w:b/>
      <w:bCs/>
    </w:rPr>
  </w:style>
  <w:style w:type="paragraph" w:customStyle="1" w:styleId="11">
    <w:name w:val="Основной текст1"/>
    <w:basedOn w:val="a"/>
    <w:qFormat/>
    <w:pPr>
      <w:spacing w:line="264" w:lineRule="auto"/>
    </w:pPr>
  </w:style>
  <w:style w:type="paragraph" w:customStyle="1" w:styleId="ae">
    <w:name w:val="Подпись к таблице"/>
    <w:basedOn w:val="a"/>
    <w:qFormat/>
    <w:pPr>
      <w:spacing w:after="60"/>
      <w:ind w:firstLine="320"/>
    </w:pPr>
    <w:rPr>
      <w:b/>
      <w:bCs/>
    </w:rPr>
  </w:style>
  <w:style w:type="paragraph" w:customStyle="1" w:styleId="af">
    <w:name w:val="Другое"/>
    <w:basedOn w:val="a"/>
    <w:qFormat/>
    <w:pPr>
      <w:spacing w:line="264" w:lineRule="auto"/>
    </w:pPr>
  </w:style>
  <w:style w:type="paragraph" w:styleId="af0">
    <w:name w:val="Balloon Text"/>
    <w:basedOn w:val="a"/>
    <w:link w:val="af1"/>
    <w:rsid w:val="00E971D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E971DC"/>
    <w:rPr>
      <w:rFonts w:ascii="Tahoma" w:eastAsia="Times New Roman" w:hAnsi="Tahoma" w:cs="Tahoma"/>
      <w:sz w:val="16"/>
      <w:szCs w:val="16"/>
    </w:rPr>
  </w:style>
  <w:style w:type="paragraph" w:styleId="af2">
    <w:name w:val="No Spacing"/>
    <w:qFormat/>
    <w:rsid w:val="00E971DC"/>
    <w:pPr>
      <w:widowControl w:val="0"/>
      <w:jc w:val="both"/>
    </w:pPr>
    <w:rPr>
      <w:rFonts w:eastAsia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pPr>
      <w:widowControl w:val="0"/>
      <w:autoSpaceDE w:val="0"/>
      <w:autoSpaceDN w:val="0"/>
      <w:ind w:left="6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List"/>
    <w:basedOn w:val="a7"/>
    <w:qFormat/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customStyle="1" w:styleId="WW8Num1z0">
    <w:name w:val="WW8Num1z0"/>
    <w:qFormat/>
    <w:rPr>
      <w:rFonts w:ascii="Wingdings;aakar" w:hAnsi="Wingdings;aakar" w:cs="Wingdings;aakar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;aakar" w:hAnsi="Symbol;aakar" w:cs="Symbol;aakar"/>
    </w:rPr>
  </w:style>
  <w:style w:type="character" w:customStyle="1" w:styleId="WW8Num2z0">
    <w:name w:val="WW8Num2z0"/>
    <w:qFormat/>
    <w:rPr>
      <w:rFonts w:ascii="Wingdings;aakar" w:hAnsi="Wingdings;aakar" w:cs="Wingdings;aakar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;aakar" w:hAnsi="Symbol;aakar" w:cs="Symbol;aakar"/>
    </w:rPr>
  </w:style>
  <w:style w:type="character" w:customStyle="1" w:styleId="WW8Num3z0">
    <w:name w:val="WW8Num3z0"/>
    <w:qFormat/>
    <w:rPr>
      <w:rFonts w:ascii="Wingdings;aakar" w:hAnsi="Wingdings;aakar" w:cs="Wingdings;aakar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;aakar" w:hAnsi="Symbol;aakar" w:cs="Symbol;aakar"/>
    </w:rPr>
  </w:style>
  <w:style w:type="character" w:customStyle="1" w:styleId="WW8Num4z0">
    <w:name w:val="WW8Num4z0"/>
    <w:qFormat/>
    <w:rPr>
      <w:rFonts w:ascii="Wingdings;aakar" w:hAnsi="Wingdings;aakar" w:cs="Wingdings;aakar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;aakar" w:hAnsi="Symbol;aakar" w:cs="Symbol;aakar"/>
    </w:rPr>
  </w:style>
  <w:style w:type="character" w:customStyle="1" w:styleId="WW8Num5z0">
    <w:name w:val="WW8Num5z0"/>
    <w:qFormat/>
    <w:rPr>
      <w:rFonts w:ascii="Wingdings;aakar" w:hAnsi="Wingdings;aakar" w:cs="Wingdings;aakar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;aakar" w:hAnsi="Symbol;aakar" w:cs="Symbol;aakar"/>
    </w:rPr>
  </w:style>
  <w:style w:type="character" w:customStyle="1" w:styleId="WW8Num6z0">
    <w:name w:val="WW8Num6z0"/>
    <w:qFormat/>
    <w:rPr>
      <w:rFonts w:ascii="Wingdings;aakar" w:hAnsi="Wingdings;aakar" w:cs="Wingdings;aakar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;aakar" w:hAnsi="Symbol;aakar" w:cs="Symbol;aakar"/>
    </w:rPr>
  </w:style>
  <w:style w:type="character" w:customStyle="1" w:styleId="WW8Num7z0">
    <w:name w:val="WW8Num7z0"/>
    <w:qFormat/>
    <w:rPr>
      <w:rFonts w:ascii="Wingdings;aakar" w:hAnsi="Wingdings;aakar" w:cs="Wingdings;aakar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;aakar" w:hAnsi="Symbol;aakar" w:cs="Symbol;aakar"/>
    </w:rPr>
  </w:style>
  <w:style w:type="character" w:customStyle="1" w:styleId="ab">
    <w:name w:val="Верхний колонтитул Знак"/>
    <w:qFormat/>
    <w:rPr>
      <w:sz w:val="24"/>
      <w:szCs w:val="24"/>
    </w:rPr>
  </w:style>
  <w:style w:type="character" w:customStyle="1" w:styleId="ac">
    <w:name w:val="Заголовок Знак"/>
    <w:qFormat/>
    <w:rPr>
      <w:b/>
      <w:sz w:val="28"/>
    </w:rPr>
  </w:style>
  <w:style w:type="character" w:customStyle="1" w:styleId="ad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jc w:val="center"/>
    </w:pPr>
    <w:rPr>
      <w:b/>
      <w:sz w:val="28"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2">
    <w:name w:val="Колонтитул (2)"/>
    <w:basedOn w:val="a"/>
    <w:qFormat/>
    <w:rPr>
      <w:sz w:val="20"/>
      <w:szCs w:val="20"/>
    </w:rPr>
  </w:style>
  <w:style w:type="paragraph" w:customStyle="1" w:styleId="3">
    <w:name w:val="Заголовок №3"/>
    <w:basedOn w:val="a"/>
    <w:qFormat/>
    <w:pPr>
      <w:spacing w:line="266" w:lineRule="auto"/>
      <w:ind w:firstLine="400"/>
      <w:outlineLvl w:val="2"/>
    </w:pPr>
    <w:rPr>
      <w:b/>
      <w:bCs/>
    </w:rPr>
  </w:style>
  <w:style w:type="paragraph" w:customStyle="1" w:styleId="11">
    <w:name w:val="Основной текст1"/>
    <w:basedOn w:val="a"/>
    <w:qFormat/>
    <w:pPr>
      <w:spacing w:line="264" w:lineRule="auto"/>
    </w:pPr>
  </w:style>
  <w:style w:type="paragraph" w:customStyle="1" w:styleId="ae">
    <w:name w:val="Подпись к таблице"/>
    <w:basedOn w:val="a"/>
    <w:qFormat/>
    <w:pPr>
      <w:spacing w:after="60"/>
      <w:ind w:firstLine="320"/>
    </w:pPr>
    <w:rPr>
      <w:b/>
      <w:bCs/>
    </w:rPr>
  </w:style>
  <w:style w:type="paragraph" w:customStyle="1" w:styleId="af">
    <w:name w:val="Другое"/>
    <w:basedOn w:val="a"/>
    <w:qFormat/>
    <w:pPr>
      <w:spacing w:line="264" w:lineRule="auto"/>
    </w:pPr>
  </w:style>
  <w:style w:type="paragraph" w:styleId="af0">
    <w:name w:val="Balloon Text"/>
    <w:basedOn w:val="a"/>
    <w:link w:val="af1"/>
    <w:rsid w:val="00E971D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E971DC"/>
    <w:rPr>
      <w:rFonts w:ascii="Tahoma" w:eastAsia="Times New Roman" w:hAnsi="Tahoma" w:cs="Tahoma"/>
      <w:sz w:val="16"/>
      <w:szCs w:val="16"/>
    </w:rPr>
  </w:style>
  <w:style w:type="paragraph" w:styleId="af2">
    <w:name w:val="No Spacing"/>
    <w:qFormat/>
    <w:rsid w:val="00E971DC"/>
    <w:pPr>
      <w:widowControl w:val="0"/>
      <w:jc w:val="both"/>
    </w:pPr>
    <w:rPr>
      <w:rFonts w:eastAsia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dstorms.s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ervice.lego.com/%20enus/helptopics/?questionid=2" TargetMode="External"/><Relationship Id="rId17" Type="http://schemas.openxmlformats.org/officeDocument/2006/relationships/hyperlink" Target="http://www.prorobot.ru/lego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xtprograms.com/projects1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earning.9151394.ru/course/%20view.php?id=28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obototechnika.ucoz.ru/" TargetMode="External"/><Relationship Id="rId10" Type="http://schemas.openxmlformats.org/officeDocument/2006/relationships/hyperlink" Target="http://www.prorobot.ru/lego.php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education.lego.com/ru-r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3240</Words>
  <Characters>18473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дополнительного образования детей по теме «РОБОТОТЕХНИКА»</vt:lpstr>
    </vt:vector>
  </TitlesOfParts>
  <Company/>
  <LinksUpToDate>false</LinksUpToDate>
  <CharactersWithSpaces>21670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по теме «РОБОТОТЕХНИКА»</dc:title>
  <dc:creator>ERSHOV</dc:creator>
  <cp:lastModifiedBy>Оксана Борисовна</cp:lastModifiedBy>
  <cp:revision>2</cp:revision>
  <cp:lastPrinted>2017-01-17T20:50:00Z</cp:lastPrinted>
  <dcterms:created xsi:type="dcterms:W3CDTF">2024-09-19T08:31:00Z</dcterms:created>
  <dcterms:modified xsi:type="dcterms:W3CDTF">2024-09-19T08:31:00Z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1049-11.1.0.10702</vt:lpwstr>
  </property>
</Properties>
</file>