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05" w:rsidRDefault="00472405">
      <w:pPr>
        <w:pStyle w:val="2"/>
        <w:framePr w:wrap="none" w:vAnchor="page" w:hAnchor="page" w:x="10934" w:y="15130"/>
        <w:shd w:val="clear" w:color="auto" w:fill="auto"/>
        <w:spacing w:line="200" w:lineRule="exact"/>
      </w:pPr>
    </w:p>
    <w:p w:rsidR="002779A1" w:rsidRDefault="008C68B4">
      <w:pPr>
        <w:rPr>
          <w:rFonts w:ascii="Times New Roman" w:hAnsi="Times New Roman"/>
          <w:b/>
          <w:sz w:val="28"/>
        </w:rPr>
      </w:pPr>
      <w:bookmarkStart w:id="0" w:name="_GoBack"/>
      <w:r>
        <w:rPr>
          <w:rFonts w:ascii="Times New Roman" w:hAnsi="Times New Roman"/>
          <w:b/>
          <w:noProof/>
          <w:sz w:val="28"/>
        </w:rPr>
        <w:drawing>
          <wp:anchor distT="0" distB="0" distL="114300" distR="114300" simplePos="0" relativeHeight="251658240" behindDoc="1" locked="0" layoutInCell="1" allowOverlap="1">
            <wp:simplePos x="0" y="0"/>
            <wp:positionH relativeFrom="column">
              <wp:posOffset>7620</wp:posOffset>
            </wp:positionH>
            <wp:positionV relativeFrom="paragraph">
              <wp:posOffset>-1270</wp:posOffset>
            </wp:positionV>
            <wp:extent cx="6661150" cy="9416415"/>
            <wp:effectExtent l="0" t="0" r="0" b="0"/>
            <wp:wrapThrough wrapText="bothSides">
              <wp:wrapPolygon edited="0">
                <wp:start x="0" y="0"/>
                <wp:lineTo x="0" y="21543"/>
                <wp:lineTo x="21559" y="21543"/>
                <wp:lineTo x="2155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хматцы.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1150" cy="9416415"/>
                    </a:xfrm>
                    <a:prstGeom prst="rect">
                      <a:avLst/>
                    </a:prstGeom>
                  </pic:spPr>
                </pic:pic>
              </a:graphicData>
            </a:graphic>
            <wp14:sizeRelH relativeFrom="page">
              <wp14:pctWidth>0</wp14:pctWidth>
            </wp14:sizeRelH>
            <wp14:sizeRelV relativeFrom="page">
              <wp14:pctHeight>0</wp14:pctHeight>
            </wp14:sizeRelV>
          </wp:anchor>
        </w:drawing>
      </w:r>
      <w:bookmarkEnd w:id="0"/>
      <w:r w:rsidR="002779A1">
        <w:rPr>
          <w:rFonts w:ascii="Times New Roman" w:hAnsi="Times New Roman"/>
          <w:b/>
          <w:sz w:val="28"/>
        </w:rPr>
        <w:br w:type="page"/>
      </w:r>
    </w:p>
    <w:p w:rsidR="00FB22D8" w:rsidRPr="00FB22D8" w:rsidRDefault="00FB22D8" w:rsidP="00FB22D8">
      <w:pPr>
        <w:spacing w:line="360" w:lineRule="auto"/>
        <w:rPr>
          <w:rFonts w:ascii="Times New Roman" w:hAnsi="Times New Roman"/>
          <w:sz w:val="28"/>
          <w:szCs w:val="28"/>
        </w:rPr>
      </w:pPr>
      <w:bookmarkStart w:id="1" w:name="_Toc55081571"/>
      <w:r w:rsidRPr="00FB22D8">
        <w:rPr>
          <w:rFonts w:ascii="Times New Roman" w:hAnsi="Times New Roman"/>
          <w:sz w:val="28"/>
          <w:szCs w:val="28"/>
        </w:rPr>
        <w:lastRenderedPageBreak/>
        <w:t>Содержание</w:t>
      </w:r>
    </w:p>
    <w:p w:rsidR="00FB22D8" w:rsidRPr="00FB22D8" w:rsidRDefault="00FB22D8" w:rsidP="00FB22D8">
      <w:pPr>
        <w:spacing w:line="360" w:lineRule="auto"/>
        <w:rPr>
          <w:rFonts w:ascii="Times New Roman" w:hAnsi="Times New Roman"/>
          <w:sz w:val="28"/>
          <w:szCs w:val="28"/>
        </w:rPr>
      </w:pPr>
      <w:r w:rsidRPr="00FB22D8">
        <w:rPr>
          <w:rFonts w:ascii="Times New Roman" w:hAnsi="Times New Roman"/>
          <w:sz w:val="28"/>
          <w:szCs w:val="28"/>
        </w:rPr>
        <w:t>1. Пояснительная записка</w:t>
      </w:r>
      <w:r>
        <w:rPr>
          <w:rFonts w:ascii="Times New Roman" w:hAnsi="Times New Roman"/>
          <w:sz w:val="28"/>
          <w:szCs w:val="28"/>
        </w:rPr>
        <w:t>..........................................................................................</w:t>
      </w:r>
      <w:r w:rsidRPr="00FB22D8">
        <w:rPr>
          <w:rFonts w:ascii="Times New Roman" w:hAnsi="Times New Roman"/>
          <w:sz w:val="28"/>
          <w:szCs w:val="28"/>
        </w:rPr>
        <w:t>3</w:t>
      </w:r>
    </w:p>
    <w:p w:rsidR="00FB22D8" w:rsidRDefault="00FB22D8" w:rsidP="00FB22D8">
      <w:pPr>
        <w:spacing w:line="360" w:lineRule="auto"/>
        <w:rPr>
          <w:rFonts w:ascii="Times New Roman" w:hAnsi="Times New Roman"/>
          <w:color w:val="auto"/>
          <w:sz w:val="28"/>
        </w:rPr>
      </w:pPr>
      <w:r w:rsidRPr="00FB22D8">
        <w:rPr>
          <w:rFonts w:ascii="Times New Roman" w:hAnsi="Times New Roman"/>
          <w:color w:val="auto"/>
          <w:sz w:val="28"/>
        </w:rPr>
        <w:t xml:space="preserve">2. </w:t>
      </w:r>
      <w:r>
        <w:rPr>
          <w:rFonts w:ascii="Times New Roman" w:hAnsi="Times New Roman"/>
          <w:color w:val="auto"/>
          <w:sz w:val="28"/>
        </w:rPr>
        <w:t>Цель и задачи программы………………………………………………………..4</w:t>
      </w:r>
    </w:p>
    <w:p w:rsidR="00FB22D8" w:rsidRDefault="00FB22D8" w:rsidP="00FB22D8">
      <w:pPr>
        <w:spacing w:line="360" w:lineRule="auto"/>
        <w:rPr>
          <w:rFonts w:ascii="Times New Roman" w:hAnsi="Times New Roman"/>
          <w:color w:val="auto"/>
          <w:sz w:val="28"/>
        </w:rPr>
      </w:pPr>
      <w:r>
        <w:rPr>
          <w:rFonts w:ascii="Times New Roman" w:hAnsi="Times New Roman"/>
          <w:color w:val="auto"/>
          <w:sz w:val="28"/>
        </w:rPr>
        <w:t>3. Учебный план…………………………………………………………………….7</w:t>
      </w:r>
    </w:p>
    <w:p w:rsidR="00FB22D8" w:rsidRDefault="00FB22D8" w:rsidP="00FB22D8">
      <w:pPr>
        <w:spacing w:line="360" w:lineRule="auto"/>
        <w:rPr>
          <w:rFonts w:ascii="Times New Roman" w:hAnsi="Times New Roman"/>
          <w:color w:val="auto"/>
          <w:sz w:val="28"/>
        </w:rPr>
      </w:pPr>
      <w:r>
        <w:rPr>
          <w:rFonts w:ascii="Times New Roman" w:hAnsi="Times New Roman"/>
          <w:color w:val="auto"/>
          <w:sz w:val="28"/>
        </w:rPr>
        <w:t>4. Содержание программы…………………………………………………………8</w:t>
      </w:r>
    </w:p>
    <w:p w:rsidR="00FB22D8" w:rsidRDefault="00FB22D8" w:rsidP="00FB22D8">
      <w:pPr>
        <w:spacing w:line="360" w:lineRule="auto"/>
        <w:rPr>
          <w:rFonts w:ascii="Times New Roman" w:hAnsi="Times New Roman"/>
          <w:color w:val="auto"/>
          <w:sz w:val="28"/>
        </w:rPr>
      </w:pPr>
      <w:r>
        <w:rPr>
          <w:rFonts w:ascii="Times New Roman" w:hAnsi="Times New Roman"/>
          <w:color w:val="auto"/>
          <w:sz w:val="28"/>
        </w:rPr>
        <w:t>5. Оценочные и методические материалы………………………………………..10</w:t>
      </w:r>
    </w:p>
    <w:p w:rsidR="000B1224" w:rsidRDefault="00FB22D8" w:rsidP="000B1224">
      <w:pPr>
        <w:spacing w:line="360" w:lineRule="auto"/>
        <w:rPr>
          <w:rFonts w:ascii="Times New Roman" w:hAnsi="Times New Roman"/>
          <w:color w:val="auto"/>
          <w:sz w:val="28"/>
        </w:rPr>
      </w:pPr>
      <w:r>
        <w:rPr>
          <w:rFonts w:ascii="Times New Roman" w:hAnsi="Times New Roman"/>
          <w:color w:val="auto"/>
          <w:sz w:val="28"/>
        </w:rPr>
        <w:t xml:space="preserve">6. </w:t>
      </w:r>
      <w:r w:rsidR="000B1224">
        <w:rPr>
          <w:rFonts w:ascii="Times New Roman" w:hAnsi="Times New Roman"/>
          <w:color w:val="auto"/>
          <w:sz w:val="28"/>
        </w:rPr>
        <w:t>Список литературы………………………………………………………………12</w:t>
      </w:r>
    </w:p>
    <w:p w:rsidR="000B1224" w:rsidRDefault="000B1224">
      <w:pPr>
        <w:rPr>
          <w:rFonts w:ascii="Times New Roman" w:hAnsi="Times New Roman"/>
          <w:color w:val="auto"/>
          <w:sz w:val="28"/>
        </w:rPr>
      </w:pPr>
      <w:r>
        <w:rPr>
          <w:rFonts w:ascii="Times New Roman" w:hAnsi="Times New Roman"/>
          <w:color w:val="auto"/>
          <w:sz w:val="28"/>
        </w:rPr>
        <w:br w:type="page"/>
      </w:r>
    </w:p>
    <w:p w:rsidR="00472405" w:rsidRPr="000B1224" w:rsidRDefault="008146EE" w:rsidP="000B1224">
      <w:pPr>
        <w:spacing w:line="360" w:lineRule="auto"/>
        <w:jc w:val="center"/>
        <w:rPr>
          <w:rFonts w:ascii="Times New Roman" w:hAnsi="Times New Roman"/>
          <w:b/>
          <w:color w:val="auto"/>
          <w:sz w:val="28"/>
          <w:szCs w:val="28"/>
        </w:rPr>
      </w:pPr>
      <w:r w:rsidRPr="000B1224">
        <w:rPr>
          <w:rFonts w:ascii="Times New Roman" w:hAnsi="Times New Roman"/>
          <w:b/>
          <w:sz w:val="28"/>
          <w:szCs w:val="28"/>
        </w:rPr>
        <w:lastRenderedPageBreak/>
        <w:t>Пояснительная записка</w:t>
      </w:r>
      <w:bookmarkEnd w:id="1"/>
    </w:p>
    <w:p w:rsidR="00472405" w:rsidRDefault="00472405">
      <w:pPr>
        <w:spacing w:line="276" w:lineRule="auto"/>
        <w:rPr>
          <w:sz w:val="2"/>
        </w:rPr>
      </w:pPr>
    </w:p>
    <w:p w:rsidR="00472405" w:rsidRDefault="008146EE">
      <w:pPr>
        <w:pStyle w:val="21"/>
        <w:shd w:val="clear" w:color="auto" w:fill="auto"/>
        <w:spacing w:after="0" w:line="240" w:lineRule="auto"/>
        <w:ind w:right="142" w:firstLine="992"/>
        <w:rPr>
          <w:color w:val="272727"/>
        </w:rPr>
      </w:pPr>
      <w:r>
        <w:rPr>
          <w:rStyle w:val="23"/>
        </w:rPr>
        <w:t xml:space="preserve">Направленность программы: </w:t>
      </w:r>
      <w:r>
        <w:t xml:space="preserve">образовательная программа </w:t>
      </w:r>
      <w:r>
        <w:rPr>
          <w:color w:val="272727"/>
        </w:rPr>
        <w:t>физкультурно-спортивной направленности.</w:t>
      </w:r>
    </w:p>
    <w:p w:rsidR="00472405" w:rsidRDefault="008146EE">
      <w:pPr>
        <w:pStyle w:val="21"/>
        <w:shd w:val="clear" w:color="auto" w:fill="auto"/>
        <w:spacing w:after="0" w:line="240" w:lineRule="auto"/>
        <w:ind w:right="142" w:firstLine="992"/>
        <w:rPr>
          <w:color w:val="272727"/>
        </w:rPr>
      </w:pPr>
      <w:r>
        <w:rPr>
          <w:color w:val="272727"/>
        </w:rPr>
        <w:t>Шахматы -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 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472405" w:rsidRDefault="008146EE">
      <w:pPr>
        <w:pStyle w:val="21"/>
        <w:shd w:val="clear" w:color="auto" w:fill="auto"/>
        <w:spacing w:after="142" w:line="276" w:lineRule="auto"/>
        <w:ind w:right="140" w:firstLine="993"/>
      </w:pPr>
      <w:r>
        <w:t xml:space="preserve"> </w:t>
      </w:r>
    </w:p>
    <w:p w:rsidR="00472405" w:rsidRDefault="008146EE">
      <w:pPr>
        <w:pStyle w:val="af1"/>
        <w:spacing w:after="200"/>
        <w:rPr>
          <w:b/>
        </w:rPr>
      </w:pPr>
      <w:bookmarkStart w:id="2" w:name="bookmark0"/>
      <w:r>
        <w:rPr>
          <w:b/>
        </w:rPr>
        <w:t>Нормативно-правовые документы</w:t>
      </w:r>
      <w:bookmarkEnd w:id="2"/>
    </w:p>
    <w:p w:rsidR="00472405" w:rsidRDefault="008146EE">
      <w:pPr>
        <w:pStyle w:val="af1"/>
        <w:rPr>
          <w:b/>
        </w:rPr>
      </w:pPr>
      <w:r>
        <w:t xml:space="preserve">- </w:t>
      </w:r>
      <w:r>
        <w:rPr>
          <w:color w:val="272727"/>
        </w:rPr>
        <w:t>Федеральный закон от 29.12.2012 № 273-ФЗ «Об образовании в Российской Федерации»;</w:t>
      </w:r>
      <w:r>
        <w:rPr>
          <w:color w:val="272727"/>
        </w:rPr>
        <w:br/>
      </w:r>
      <w:r>
        <w:t xml:space="preserve">- Приказ </w:t>
      </w:r>
      <w:proofErr w:type="spellStart"/>
      <w:r>
        <w:t>Минпросвещения</w:t>
      </w:r>
      <w:proofErr w:type="spellEnd"/>
      <w:r>
        <w:t xml:space="preserve">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472405" w:rsidRDefault="008146EE">
      <w:pPr>
        <w:pStyle w:val="af1"/>
        <w:rPr>
          <w:b/>
        </w:rPr>
      </w:pPr>
      <w:r>
        <w:t xml:space="preserve">- Постановление главного санитарного врача от 04.07.2014 № 41 «Об утверждении СанПиН 2.4.4.3172-14 "Санитарно-эпидемиологические требования к устройству, содержанию и организации </w:t>
      </w:r>
      <w:proofErr w:type="gramStart"/>
      <w:r>
        <w:t>режима работы образовательных организаций дополнительного образования детей</w:t>
      </w:r>
      <w:proofErr w:type="gramEnd"/>
      <w:r>
        <w:t>";</w:t>
      </w:r>
    </w:p>
    <w:p w:rsidR="00472405" w:rsidRDefault="008146EE">
      <w:pPr>
        <w:pStyle w:val="af1"/>
        <w:rPr>
          <w:b/>
        </w:rPr>
      </w:pPr>
      <w:r>
        <w:t xml:space="preserve">- Приказ </w:t>
      </w:r>
      <w:proofErr w:type="spellStart"/>
      <w:r>
        <w:t>Минобрнауки</w:t>
      </w:r>
      <w:proofErr w:type="spellEnd"/>
      <w:r>
        <w:t xml:space="preserve">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72405" w:rsidRDefault="008146EE">
      <w:pPr>
        <w:pStyle w:val="af1"/>
        <w:rPr>
          <w:b/>
        </w:rPr>
      </w:pPr>
      <w:r>
        <w:t>- Устав МБОУ СОШ №6.</w:t>
      </w:r>
    </w:p>
    <w:p w:rsidR="00472405" w:rsidRDefault="00472405">
      <w:pPr>
        <w:pStyle w:val="5"/>
        <w:shd w:val="clear" w:color="auto" w:fill="auto"/>
        <w:spacing w:line="276" w:lineRule="auto"/>
        <w:ind w:firstLine="740"/>
      </w:pPr>
    </w:p>
    <w:p w:rsidR="00472405" w:rsidRDefault="008146EE">
      <w:pPr>
        <w:pStyle w:val="5"/>
        <w:shd w:val="clear" w:color="auto" w:fill="auto"/>
        <w:spacing w:after="200" w:line="276" w:lineRule="auto"/>
      </w:pPr>
      <w:r>
        <w:t>Актуальность</w:t>
      </w:r>
    </w:p>
    <w:p w:rsidR="00472405" w:rsidRDefault="008146EE">
      <w:pPr>
        <w:jc w:val="both"/>
        <w:rPr>
          <w:rFonts w:ascii="Times New Roman" w:hAnsi="Times New Roman"/>
          <w:sz w:val="28"/>
        </w:rPr>
      </w:pPr>
      <w:r>
        <w:t xml:space="preserve">              </w:t>
      </w:r>
      <w:r>
        <w:rPr>
          <w:rFonts w:ascii="Times New Roman" w:hAnsi="Times New Roman"/>
          <w:sz w:val="28"/>
        </w:rPr>
        <w:t xml:space="preserve">Увлечение шахматами увеличивает концентрацию внимания ребенка на занятиях, делает ребенка более собранным, развивает аналитические способности, приучает детей анализировать жизненные ситуации, делает их более самостоятельными. Также увлечение шахматами позволяет детям некоммуникативного типа заниматься творческой деятельностью, расширить круг знакомств, найти общее увлечение как с </w:t>
      </w:r>
      <w:proofErr w:type="gramStart"/>
      <w:r>
        <w:rPr>
          <w:rFonts w:ascii="Times New Roman" w:hAnsi="Times New Roman"/>
          <w:sz w:val="28"/>
        </w:rPr>
        <w:t>более младшими</w:t>
      </w:r>
      <w:proofErr w:type="gramEnd"/>
      <w:r>
        <w:rPr>
          <w:rFonts w:ascii="Times New Roman" w:hAnsi="Times New Roman"/>
          <w:sz w:val="28"/>
        </w:rPr>
        <w:t xml:space="preserve">, так и с более старшими сверстниками. Игра в шахматы способствует развитию наглядно-образного мышления, зарождению логического мышления, воспитывает усидчивость, вдумчивость, целеустремленность. Было доказано экспериментально, что дети, занимающиеся шахматами, лучше успевают в школе, становятся более самостоятельными. «...Многолетний опыт подтверждает, что лучшие юные шахматисты, как правило, учатся успешнее своих одноклассников. Особенно эта связь заметно выражена в успеваемости по точным наукам. Мы утверждаем, что шахматы способствуют развитию личности ребенка, росту его общего кругозора, активизируют его участие в общественной жизни коллектива». Шахматы развивают и улучшают такие качества, как </w:t>
      </w:r>
      <w:r>
        <w:rPr>
          <w:rFonts w:ascii="Times New Roman" w:hAnsi="Times New Roman"/>
          <w:sz w:val="28"/>
        </w:rPr>
        <w:lastRenderedPageBreak/>
        <w:t xml:space="preserve">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Шахматы, как и другие настольные логические игры, где элемент случайности </w:t>
      </w:r>
      <w:proofErr w:type="gramStart"/>
      <w:r>
        <w:rPr>
          <w:rFonts w:ascii="Times New Roman" w:hAnsi="Times New Roman"/>
          <w:sz w:val="28"/>
        </w:rPr>
        <w:t>минимизирован</w:t>
      </w:r>
      <w:proofErr w:type="gramEnd"/>
      <w:r>
        <w:rPr>
          <w:rFonts w:ascii="Times New Roman" w:hAnsi="Times New Roman"/>
          <w:sz w:val="28"/>
        </w:rPr>
        <w:t xml:space="preserve"> являются увлекательным видом досуговой деятельности. </w:t>
      </w:r>
    </w:p>
    <w:p w:rsidR="00472405" w:rsidRDefault="00472405">
      <w:pPr>
        <w:pStyle w:val="11"/>
        <w:shd w:val="clear" w:color="auto" w:fill="auto"/>
        <w:spacing w:before="0" w:after="189" w:line="276" w:lineRule="auto"/>
        <w:ind w:firstLine="0"/>
        <w:jc w:val="left"/>
      </w:pPr>
      <w:bookmarkStart w:id="3" w:name="bookmark1"/>
    </w:p>
    <w:p w:rsidR="00472405" w:rsidRDefault="008146EE">
      <w:pPr>
        <w:pStyle w:val="af1"/>
        <w:spacing w:after="200"/>
        <w:rPr>
          <w:b/>
        </w:rPr>
      </w:pPr>
      <w:r>
        <w:rPr>
          <w:b/>
        </w:rPr>
        <w:t>Отличительные особенности</w:t>
      </w:r>
      <w:bookmarkEnd w:id="3"/>
    </w:p>
    <w:p w:rsidR="00472405" w:rsidRDefault="008146EE">
      <w:pPr>
        <w:pStyle w:val="af1"/>
      </w:pPr>
      <w:r>
        <w:t xml:space="preserve">            Особенность данной программы заключается в разработке и использовании на занятиях педагогом дидактического материала (карточки, шахматные этюды и задачи), новых компьютерных шахматных программ. Примерно 30% учебной программы </w:t>
      </w:r>
      <w:proofErr w:type="gramStart"/>
      <w:r>
        <w:t>посвящена</w:t>
      </w:r>
      <w:proofErr w:type="gramEnd"/>
      <w:r>
        <w:t xml:space="preserve"> анализу сыгранных ребятами партий. Программа позволяет овладеть «скелетным методом анализа» шахматных позиций. Педагогическая целесообразность заключается в том, что в реализуемой программе осуществляется связь с общим образованием, выраженная в более эффективном и успешном освоении </w:t>
      </w:r>
      <w:proofErr w:type="gramStart"/>
      <w:r>
        <w:t>обучающимися</w:t>
      </w:r>
      <w:proofErr w:type="gramEnd"/>
      <w:r>
        <w:t xml:space="preserve"> общеобразовательной программы благодаря развитию личности способной к логическому и аналитическому мышлению, а также настойчивости в достижении цели и самостоятельной работы. </w:t>
      </w:r>
    </w:p>
    <w:p w:rsidR="00472405" w:rsidRDefault="00472405">
      <w:pPr>
        <w:pStyle w:val="21"/>
        <w:shd w:val="clear" w:color="auto" w:fill="auto"/>
        <w:spacing w:after="0" w:line="276" w:lineRule="auto"/>
        <w:ind w:firstLine="740"/>
        <w:jc w:val="left"/>
      </w:pPr>
    </w:p>
    <w:p w:rsidR="00472405" w:rsidRDefault="008146EE">
      <w:pPr>
        <w:pStyle w:val="af1"/>
        <w:spacing w:after="200"/>
        <w:rPr>
          <w:b/>
        </w:rPr>
      </w:pPr>
      <w:bookmarkStart w:id="4" w:name="bookmark2"/>
      <w:r>
        <w:br/>
      </w:r>
      <w:r>
        <w:rPr>
          <w:b/>
        </w:rPr>
        <w:t>Адресат программы</w:t>
      </w:r>
      <w:bookmarkStart w:id="5" w:name="bookmark3"/>
      <w:bookmarkEnd w:id="4"/>
    </w:p>
    <w:p w:rsidR="00472405" w:rsidRDefault="008146EE">
      <w:pPr>
        <w:pStyle w:val="af1"/>
        <w:rPr>
          <w:b/>
        </w:rPr>
      </w:pPr>
      <w:r>
        <w:t xml:space="preserve">         Уровень программы - базовый.   Программа рассчитана на </w:t>
      </w:r>
      <w:proofErr w:type="gramStart"/>
      <w:r>
        <w:t>детей</w:t>
      </w:r>
      <w:proofErr w:type="gramEnd"/>
      <w:r>
        <w:t xml:space="preserve"> не владеющих  стартовым уровнем знаний.  </w:t>
      </w:r>
      <w:r w:rsidR="002779A1">
        <w:t xml:space="preserve"> Адресат программы-учащиеся </w:t>
      </w:r>
      <w:r w:rsidR="002779A1" w:rsidRPr="009D0D29">
        <w:t>7-9</w:t>
      </w:r>
      <w:r>
        <w:t xml:space="preserve"> лет, заинтересованные игрой в шахматы. По данной программе могут обучаться дети всех социальных групп, включая детей-инвалидов, сирот и детей из неблагополучных семей. Допускаются совместные занятия детей разного возраста в одной группе, при этом осуществляется дифференцированный подход с учётом индивидуальных особенностей каждого ребёнка. Дети принимаются в группу по желанию, по заявлению родителей, при отсутствии медицинских противопоказаний</w:t>
      </w:r>
    </w:p>
    <w:p w:rsidR="00472405" w:rsidRDefault="00472405">
      <w:pPr>
        <w:pStyle w:val="11"/>
        <w:shd w:val="clear" w:color="auto" w:fill="auto"/>
        <w:spacing w:before="0" w:after="304" w:line="276" w:lineRule="auto"/>
        <w:ind w:firstLine="0"/>
        <w:jc w:val="left"/>
      </w:pPr>
    </w:p>
    <w:p w:rsidR="00472405" w:rsidRDefault="008146EE">
      <w:pPr>
        <w:pStyle w:val="af1"/>
        <w:spacing w:after="200"/>
        <w:rPr>
          <w:b/>
        </w:rPr>
      </w:pPr>
      <w:r>
        <w:rPr>
          <w:b/>
        </w:rPr>
        <w:t>Объем и сроки освоения дополнительной образовательной программы</w:t>
      </w:r>
      <w:bookmarkEnd w:id="5"/>
    </w:p>
    <w:p w:rsidR="00472405" w:rsidRDefault="008146EE">
      <w:pPr>
        <w:pStyle w:val="af1"/>
      </w:pPr>
      <w:r>
        <w:t>Программа составлена в объеме 162 часа, рассчитана на 9 месяцев обучения.</w:t>
      </w:r>
      <w:r>
        <w:br/>
        <w:t>Сроки освоения данной программы предполагают проведение  занятий согласно расписанию в течение всего учебного года.</w:t>
      </w:r>
    </w:p>
    <w:p w:rsidR="00472405" w:rsidRDefault="00472405">
      <w:pPr>
        <w:pStyle w:val="af1"/>
      </w:pPr>
    </w:p>
    <w:p w:rsidR="002779A1" w:rsidRDefault="002779A1">
      <w:pPr>
        <w:pStyle w:val="af1"/>
        <w:spacing w:after="200"/>
        <w:rPr>
          <w:b/>
        </w:rPr>
      </w:pPr>
      <w:bookmarkStart w:id="6" w:name="bookmark4"/>
    </w:p>
    <w:p w:rsidR="00472405" w:rsidRDefault="002779A1">
      <w:pPr>
        <w:pStyle w:val="af1"/>
        <w:spacing w:after="200"/>
        <w:rPr>
          <w:b/>
        </w:rPr>
      </w:pPr>
      <w:r>
        <w:rPr>
          <w:b/>
        </w:rPr>
        <w:t>Цель</w:t>
      </w:r>
      <w:r w:rsidR="008146EE">
        <w:rPr>
          <w:b/>
        </w:rPr>
        <w:t xml:space="preserve"> программы:</w:t>
      </w:r>
      <w:bookmarkEnd w:id="6"/>
    </w:p>
    <w:p w:rsidR="00472405" w:rsidRDefault="009D0D29" w:rsidP="009D0D29">
      <w:pPr>
        <w:pStyle w:val="af1"/>
      </w:pPr>
      <w:r>
        <w:t xml:space="preserve">    </w:t>
      </w:r>
      <w:bookmarkStart w:id="7" w:name="bookmark5"/>
      <w:r>
        <w:t xml:space="preserve">Обучение детей младшего школьного возраста принципам игры в шахматы и формирование у обучающихся основополагающих знаний и умений в области </w:t>
      </w:r>
      <w:r>
        <w:lastRenderedPageBreak/>
        <w:t>игры. </w:t>
      </w:r>
    </w:p>
    <w:p w:rsidR="009D0D29" w:rsidRDefault="009D0D29" w:rsidP="009D0D29">
      <w:pPr>
        <w:pStyle w:val="af1"/>
      </w:pPr>
    </w:p>
    <w:p w:rsidR="00472405" w:rsidRDefault="008146EE">
      <w:pPr>
        <w:pStyle w:val="af1"/>
        <w:spacing w:after="200"/>
        <w:rPr>
          <w:b/>
        </w:rPr>
      </w:pPr>
      <w:r>
        <w:rPr>
          <w:b/>
        </w:rPr>
        <w:t>Задачи программы:</w:t>
      </w:r>
      <w:bookmarkEnd w:id="7"/>
    </w:p>
    <w:p w:rsidR="00472405" w:rsidRDefault="008146EE">
      <w:pPr>
        <w:pStyle w:val="af1"/>
        <w:spacing w:after="200"/>
        <w:rPr>
          <w:b/>
        </w:rPr>
      </w:pPr>
      <w:r>
        <w:rPr>
          <w:b/>
        </w:rPr>
        <w:t>Обучающие:</w:t>
      </w:r>
    </w:p>
    <w:p w:rsidR="00472405" w:rsidRDefault="008146EE">
      <w:pPr>
        <w:spacing w:line="276" w:lineRule="auto"/>
        <w:jc w:val="both"/>
        <w:rPr>
          <w:rFonts w:ascii="Times New Roman" w:hAnsi="Times New Roman"/>
          <w:sz w:val="28"/>
        </w:rPr>
      </w:pPr>
      <w:r>
        <w:rPr>
          <w:rFonts w:ascii="Times New Roman" w:hAnsi="Times New Roman"/>
          <w:sz w:val="28"/>
        </w:rPr>
        <w:t xml:space="preserve">1. Познакомить с шахматными терминами, шахматными фигурами и шахматным кодексом. </w:t>
      </w:r>
    </w:p>
    <w:p w:rsidR="00472405" w:rsidRDefault="008146EE">
      <w:pPr>
        <w:spacing w:line="276" w:lineRule="auto"/>
        <w:jc w:val="both"/>
        <w:rPr>
          <w:rFonts w:ascii="Times New Roman" w:hAnsi="Times New Roman"/>
          <w:sz w:val="28"/>
        </w:rPr>
      </w:pPr>
      <w:r>
        <w:rPr>
          <w:rFonts w:ascii="Times New Roman" w:hAnsi="Times New Roman"/>
          <w:sz w:val="28"/>
        </w:rPr>
        <w:t>2. Познакомить с обозначением горизонталей, вертикалей, полей, шахматных фигур.</w:t>
      </w:r>
    </w:p>
    <w:p w:rsidR="00472405" w:rsidRDefault="008146EE">
      <w:pPr>
        <w:spacing w:line="276" w:lineRule="auto"/>
        <w:jc w:val="both"/>
        <w:rPr>
          <w:rFonts w:ascii="Times New Roman" w:hAnsi="Times New Roman"/>
          <w:sz w:val="28"/>
        </w:rPr>
      </w:pPr>
      <w:r>
        <w:rPr>
          <w:rFonts w:ascii="Times New Roman" w:hAnsi="Times New Roman"/>
          <w:sz w:val="28"/>
        </w:rPr>
        <w:t>3. Познакомить с ценностью шахматных фигур, сравнительной силой фигур.</w:t>
      </w:r>
    </w:p>
    <w:p w:rsidR="00472405" w:rsidRDefault="008146EE">
      <w:pPr>
        <w:spacing w:line="276" w:lineRule="auto"/>
        <w:jc w:val="both"/>
        <w:rPr>
          <w:rFonts w:ascii="Times New Roman" w:hAnsi="Times New Roman"/>
          <w:sz w:val="28"/>
        </w:rPr>
      </w:pPr>
      <w:r>
        <w:rPr>
          <w:rFonts w:ascii="Times New Roman" w:hAnsi="Times New Roman"/>
          <w:sz w:val="28"/>
        </w:rPr>
        <w:t>4. Научить ориентироваться на шахматной доске.</w:t>
      </w:r>
    </w:p>
    <w:p w:rsidR="00472405" w:rsidRDefault="008146EE">
      <w:pPr>
        <w:spacing w:line="276" w:lineRule="auto"/>
        <w:jc w:val="both"/>
        <w:rPr>
          <w:rFonts w:ascii="Times New Roman" w:hAnsi="Times New Roman"/>
          <w:sz w:val="28"/>
        </w:rPr>
      </w:pPr>
      <w:r>
        <w:rPr>
          <w:rFonts w:ascii="Times New Roman" w:hAnsi="Times New Roman"/>
          <w:sz w:val="28"/>
        </w:rPr>
        <w:t xml:space="preserve">5. Научить </w:t>
      </w:r>
      <w:proofErr w:type="gramStart"/>
      <w:r>
        <w:rPr>
          <w:rFonts w:ascii="Times New Roman" w:hAnsi="Times New Roman"/>
          <w:sz w:val="28"/>
        </w:rPr>
        <w:t>правильно</w:t>
      </w:r>
      <w:proofErr w:type="gramEnd"/>
      <w:r>
        <w:rPr>
          <w:rFonts w:ascii="Times New Roman" w:hAnsi="Times New Roman"/>
          <w:sz w:val="28"/>
        </w:rPr>
        <w:t xml:space="preserve"> помещать шахматную доску между партнерами; правильно расставлять фигуры перед игрой; различать горизонталь, вертикаль, диагональ.</w:t>
      </w:r>
    </w:p>
    <w:p w:rsidR="00472405" w:rsidRDefault="008146EE">
      <w:pPr>
        <w:spacing w:line="276" w:lineRule="auto"/>
        <w:jc w:val="both"/>
        <w:rPr>
          <w:rFonts w:ascii="Times New Roman" w:hAnsi="Times New Roman"/>
          <w:sz w:val="28"/>
        </w:rPr>
      </w:pPr>
      <w:r>
        <w:rPr>
          <w:rFonts w:ascii="Times New Roman" w:hAnsi="Times New Roman"/>
          <w:sz w:val="28"/>
        </w:rPr>
        <w:t>6. Научить играть каждой фигурой в отдельности и в совокупности с другими фигурами.</w:t>
      </w:r>
    </w:p>
    <w:p w:rsidR="00472405" w:rsidRDefault="00472405">
      <w:pPr>
        <w:spacing w:line="276" w:lineRule="auto"/>
        <w:jc w:val="both"/>
        <w:rPr>
          <w:rFonts w:ascii="Times New Roman" w:hAnsi="Times New Roman"/>
          <w:sz w:val="28"/>
        </w:rPr>
      </w:pPr>
    </w:p>
    <w:p w:rsidR="00472405" w:rsidRDefault="008146EE">
      <w:pPr>
        <w:spacing w:line="276" w:lineRule="auto"/>
        <w:jc w:val="both"/>
        <w:rPr>
          <w:rFonts w:ascii="Times New Roman" w:hAnsi="Times New Roman"/>
          <w:b/>
          <w:sz w:val="28"/>
        </w:rPr>
      </w:pPr>
      <w:r>
        <w:rPr>
          <w:rFonts w:ascii="Times New Roman" w:hAnsi="Times New Roman"/>
          <w:b/>
          <w:sz w:val="28"/>
        </w:rPr>
        <w:t>Развивающие:</w:t>
      </w:r>
    </w:p>
    <w:p w:rsidR="00472405" w:rsidRDefault="008146EE">
      <w:pPr>
        <w:spacing w:line="276" w:lineRule="auto"/>
        <w:jc w:val="both"/>
        <w:rPr>
          <w:rFonts w:ascii="Times New Roman" w:hAnsi="Times New Roman"/>
          <w:sz w:val="28"/>
        </w:rPr>
      </w:pPr>
      <w:r>
        <w:rPr>
          <w:rFonts w:ascii="Times New Roman" w:hAnsi="Times New Roman"/>
          <w:sz w:val="28"/>
        </w:rPr>
        <w:t>7. Сформировать умение рокировать; объявлять шах; ставить мат.</w:t>
      </w:r>
    </w:p>
    <w:p w:rsidR="00472405" w:rsidRDefault="008146EE">
      <w:pPr>
        <w:spacing w:line="276" w:lineRule="auto"/>
        <w:jc w:val="both"/>
        <w:rPr>
          <w:rFonts w:ascii="Times New Roman" w:hAnsi="Times New Roman"/>
          <w:sz w:val="28"/>
        </w:rPr>
      </w:pPr>
      <w:r>
        <w:rPr>
          <w:rFonts w:ascii="Times New Roman" w:hAnsi="Times New Roman"/>
          <w:sz w:val="28"/>
        </w:rPr>
        <w:t>8. Сформировать умение решать элементарные задачи на мат в один ход.</w:t>
      </w:r>
    </w:p>
    <w:p w:rsidR="00472405" w:rsidRDefault="008146EE">
      <w:pPr>
        <w:spacing w:line="276" w:lineRule="auto"/>
        <w:jc w:val="both"/>
        <w:rPr>
          <w:rFonts w:ascii="Times New Roman" w:hAnsi="Times New Roman"/>
          <w:sz w:val="28"/>
        </w:rPr>
      </w:pPr>
      <w:r>
        <w:rPr>
          <w:rFonts w:ascii="Times New Roman" w:hAnsi="Times New Roman"/>
          <w:sz w:val="28"/>
        </w:rPr>
        <w:t>9. Сформировать умение записывать шахматную партию.</w:t>
      </w:r>
    </w:p>
    <w:p w:rsidR="00472405" w:rsidRDefault="008146EE">
      <w:pPr>
        <w:spacing w:line="276" w:lineRule="auto"/>
        <w:jc w:val="both"/>
        <w:rPr>
          <w:rFonts w:ascii="Times New Roman" w:hAnsi="Times New Roman"/>
          <w:sz w:val="28"/>
        </w:rPr>
      </w:pPr>
      <w:r>
        <w:rPr>
          <w:rFonts w:ascii="Times New Roman" w:hAnsi="Times New Roman"/>
          <w:sz w:val="28"/>
        </w:rPr>
        <w:t>10. Сформировать умение проводить элементарные комбинации.</w:t>
      </w:r>
    </w:p>
    <w:p w:rsidR="00472405" w:rsidRDefault="008146EE">
      <w:pPr>
        <w:spacing w:line="276" w:lineRule="auto"/>
        <w:jc w:val="both"/>
        <w:rPr>
          <w:rFonts w:ascii="Times New Roman" w:hAnsi="Times New Roman"/>
          <w:sz w:val="28"/>
        </w:rPr>
      </w:pPr>
      <w:r>
        <w:rPr>
          <w:rFonts w:ascii="Times New Roman" w:hAnsi="Times New Roman"/>
          <w:sz w:val="28"/>
        </w:rPr>
        <w:t>11. Развивать восприятие, внимание, воображение, память, мышление, начальные формы волевого управления поведением.</w:t>
      </w:r>
    </w:p>
    <w:p w:rsidR="00472405" w:rsidRDefault="00472405">
      <w:pPr>
        <w:spacing w:line="276" w:lineRule="auto"/>
        <w:jc w:val="both"/>
        <w:rPr>
          <w:rFonts w:ascii="Times New Roman" w:hAnsi="Times New Roman"/>
          <w:sz w:val="28"/>
        </w:rPr>
      </w:pPr>
    </w:p>
    <w:p w:rsidR="00472405" w:rsidRDefault="008146EE">
      <w:pPr>
        <w:spacing w:line="276" w:lineRule="auto"/>
        <w:jc w:val="both"/>
        <w:rPr>
          <w:rFonts w:ascii="Times New Roman" w:hAnsi="Times New Roman"/>
          <w:b/>
          <w:sz w:val="28"/>
        </w:rPr>
      </w:pPr>
      <w:r>
        <w:rPr>
          <w:rFonts w:ascii="Times New Roman" w:hAnsi="Times New Roman"/>
          <w:b/>
          <w:sz w:val="28"/>
        </w:rPr>
        <w:t>Воспитательные:</w:t>
      </w:r>
    </w:p>
    <w:p w:rsidR="00472405" w:rsidRDefault="008146EE">
      <w:pPr>
        <w:spacing w:line="276" w:lineRule="auto"/>
        <w:jc w:val="both"/>
        <w:rPr>
          <w:rFonts w:ascii="Times New Roman" w:hAnsi="Times New Roman"/>
          <w:sz w:val="28"/>
        </w:rPr>
      </w:pPr>
      <w:r>
        <w:rPr>
          <w:rFonts w:ascii="Times New Roman" w:hAnsi="Times New Roman"/>
          <w:sz w:val="28"/>
        </w:rPr>
        <w:t>12. Воспитать уважительное отношение в игре к противнику.</w:t>
      </w:r>
    </w:p>
    <w:p w:rsidR="00472405" w:rsidRDefault="00472405">
      <w:pPr>
        <w:pStyle w:val="11"/>
        <w:shd w:val="clear" w:color="auto" w:fill="auto"/>
        <w:spacing w:before="0" w:after="0" w:line="276" w:lineRule="auto"/>
        <w:ind w:firstLine="0"/>
        <w:jc w:val="left"/>
        <w:rPr>
          <w:rFonts w:ascii="Arial Unicode MS" w:hAnsi="Arial Unicode MS"/>
          <w:b w:val="0"/>
          <w:sz w:val="24"/>
        </w:rPr>
      </w:pPr>
      <w:bookmarkStart w:id="8" w:name="bookmark6"/>
    </w:p>
    <w:p w:rsidR="00472405" w:rsidRDefault="008146EE">
      <w:pPr>
        <w:pStyle w:val="af1"/>
        <w:spacing w:after="200"/>
        <w:rPr>
          <w:b/>
        </w:rPr>
      </w:pPr>
      <w:r>
        <w:rPr>
          <w:b/>
        </w:rPr>
        <w:t>Условия реализации программы:</w:t>
      </w:r>
      <w:bookmarkEnd w:id="8"/>
    </w:p>
    <w:p w:rsidR="00472405" w:rsidRDefault="008146EE">
      <w:pPr>
        <w:pStyle w:val="21"/>
        <w:shd w:val="clear" w:color="auto" w:fill="auto"/>
        <w:spacing w:after="0" w:line="276" w:lineRule="auto"/>
        <w:ind w:firstLine="708"/>
      </w:pPr>
      <w:r>
        <w:rPr>
          <w:rStyle w:val="25"/>
        </w:rPr>
        <w:t xml:space="preserve">Условия набора в коллектив: </w:t>
      </w:r>
      <w:r>
        <w:t xml:space="preserve">принимаются все </w:t>
      </w:r>
      <w:proofErr w:type="gramStart"/>
      <w:r>
        <w:t>желающие</w:t>
      </w:r>
      <w:proofErr w:type="gramEnd"/>
      <w:r>
        <w:t xml:space="preserve"> не имеющие никаких противопоказаний к занятию шахматами. </w:t>
      </w:r>
    </w:p>
    <w:p w:rsidR="00472405" w:rsidRDefault="008146EE">
      <w:pPr>
        <w:pStyle w:val="21"/>
        <w:shd w:val="clear" w:color="auto" w:fill="auto"/>
        <w:spacing w:after="0" w:line="276" w:lineRule="auto"/>
        <w:ind w:firstLine="708"/>
      </w:pPr>
      <w:r>
        <w:rPr>
          <w:rStyle w:val="25"/>
        </w:rPr>
        <w:t xml:space="preserve">Условия формирования группы: </w:t>
      </w:r>
      <w:r>
        <w:t>группа разновозрастная. Списочный состав группы формируется в соответствии с технологическим регламентом и с учетом вида деятельности, санитарных норм, особенностей реализации программы.</w:t>
      </w:r>
    </w:p>
    <w:p w:rsidR="00472405" w:rsidRDefault="00472405">
      <w:pPr>
        <w:pStyle w:val="11"/>
        <w:shd w:val="clear" w:color="auto" w:fill="auto"/>
        <w:spacing w:before="0" w:after="189" w:line="280" w:lineRule="exact"/>
        <w:ind w:firstLine="708"/>
        <w:jc w:val="left"/>
      </w:pPr>
      <w:bookmarkStart w:id="9" w:name="bookmark7"/>
    </w:p>
    <w:p w:rsidR="00472405" w:rsidRDefault="008146EE">
      <w:pPr>
        <w:pStyle w:val="af1"/>
        <w:spacing w:after="200"/>
        <w:rPr>
          <w:b/>
        </w:rPr>
      </w:pPr>
      <w:r>
        <w:rPr>
          <w:b/>
        </w:rPr>
        <w:t>Формы и виды занятий</w:t>
      </w:r>
      <w:bookmarkEnd w:id="9"/>
    </w:p>
    <w:p w:rsidR="00472405" w:rsidRDefault="008146EE">
      <w:pPr>
        <w:pStyle w:val="21"/>
        <w:shd w:val="clear" w:color="auto" w:fill="auto"/>
        <w:spacing w:after="0" w:line="276" w:lineRule="auto"/>
        <w:ind w:firstLine="0"/>
      </w:pPr>
      <w:r>
        <w:t xml:space="preserve">          Основная форма проведения занятий  -  учебно-тренировочная, с</w:t>
      </w:r>
      <w:r>
        <w:br/>
        <w:t>использованием фронтального, группового, а так же игрового</w:t>
      </w:r>
      <w:r>
        <w:br/>
        <w:t xml:space="preserve">метода тренировки. Стержневым моментом  занятий становится деятельность </w:t>
      </w:r>
      <w:r>
        <w:lastRenderedPageBreak/>
        <w:t>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w:t>
      </w:r>
    </w:p>
    <w:p w:rsidR="00472405" w:rsidRDefault="00472405">
      <w:pPr>
        <w:pStyle w:val="21"/>
        <w:shd w:val="clear" w:color="auto" w:fill="auto"/>
        <w:spacing w:after="0" w:line="276" w:lineRule="auto"/>
        <w:ind w:left="709" w:hanging="709"/>
        <w:jc w:val="left"/>
      </w:pPr>
    </w:p>
    <w:p w:rsidR="00472405" w:rsidRDefault="008146EE">
      <w:pPr>
        <w:pStyle w:val="af1"/>
        <w:spacing w:after="200"/>
        <w:rPr>
          <w:b/>
        </w:rPr>
      </w:pPr>
      <w:bookmarkStart w:id="10" w:name="bookmark8"/>
      <w:r>
        <w:rPr>
          <w:b/>
        </w:rPr>
        <w:t>Режим</w:t>
      </w:r>
      <w:bookmarkEnd w:id="10"/>
    </w:p>
    <w:p w:rsidR="00472405" w:rsidRDefault="008146EE">
      <w:pPr>
        <w:pStyle w:val="21"/>
        <w:shd w:val="clear" w:color="auto" w:fill="auto"/>
        <w:spacing w:after="0" w:line="276" w:lineRule="auto"/>
        <w:ind w:firstLine="708"/>
      </w:pPr>
      <w:r>
        <w:t xml:space="preserve">Занятия проводятся 2 раза в неделю по 2-2,5 часа в кабинете «Точки роста». В ходе проведения занятия, учащиеся могут находиться в </w:t>
      </w:r>
      <w:proofErr w:type="gramStart"/>
      <w:r>
        <w:t>классе</w:t>
      </w:r>
      <w:proofErr w:type="gramEnd"/>
      <w:r>
        <w:t xml:space="preserve"> </w:t>
      </w:r>
      <w:r>
        <w:br/>
        <w:t>где есть материально-техническое оснащение для интерактивного обучения, а так же в залах других образовательных учреждений в момент соревновательной деятельности.</w:t>
      </w:r>
    </w:p>
    <w:p w:rsidR="00472405" w:rsidRDefault="00472405">
      <w:pPr>
        <w:pStyle w:val="21"/>
        <w:shd w:val="clear" w:color="auto" w:fill="auto"/>
        <w:spacing w:after="0" w:line="276" w:lineRule="auto"/>
        <w:ind w:firstLine="0"/>
      </w:pPr>
    </w:p>
    <w:tbl>
      <w:tblPr>
        <w:tblW w:w="0" w:type="auto"/>
        <w:tblLayout w:type="fixed"/>
        <w:tblCellMar>
          <w:left w:w="10" w:type="dxa"/>
          <w:right w:w="10" w:type="dxa"/>
        </w:tblCellMar>
        <w:tblLook w:val="04A0" w:firstRow="1" w:lastRow="0" w:firstColumn="1" w:lastColumn="0" w:noHBand="0" w:noVBand="1"/>
      </w:tblPr>
      <w:tblGrid>
        <w:gridCol w:w="3278"/>
        <w:gridCol w:w="2977"/>
        <w:gridCol w:w="3544"/>
      </w:tblGrid>
      <w:tr w:rsidR="00AB1118" w:rsidTr="00AB1118">
        <w:trPr>
          <w:trHeight w:hRule="exact" w:val="984"/>
        </w:trPr>
        <w:tc>
          <w:tcPr>
            <w:tcW w:w="3278" w:type="dxa"/>
            <w:tcBorders>
              <w:top w:val="single" w:sz="4" w:space="0" w:color="auto"/>
              <w:left w:val="single" w:sz="4" w:space="0" w:color="auto"/>
            </w:tcBorders>
            <w:shd w:val="clear" w:color="auto" w:fill="FFFFFF"/>
          </w:tcPr>
          <w:p w:rsidR="00AB1118" w:rsidRDefault="00AB1118">
            <w:pPr>
              <w:pStyle w:val="21"/>
              <w:shd w:val="clear" w:color="auto" w:fill="auto"/>
              <w:spacing w:after="0"/>
              <w:ind w:firstLine="0"/>
              <w:jc w:val="center"/>
            </w:pPr>
            <w:r>
              <w:rPr>
                <w:rStyle w:val="24"/>
              </w:rPr>
              <w:t>Периодичность в</w:t>
            </w:r>
            <w:r>
              <w:rPr>
                <w:rStyle w:val="24"/>
              </w:rPr>
              <w:br/>
              <w:t>неделю</w:t>
            </w:r>
          </w:p>
        </w:tc>
        <w:tc>
          <w:tcPr>
            <w:tcW w:w="2977" w:type="dxa"/>
            <w:tcBorders>
              <w:top w:val="single" w:sz="4" w:space="0" w:color="auto"/>
              <w:left w:val="single" w:sz="4" w:space="0" w:color="auto"/>
            </w:tcBorders>
            <w:shd w:val="clear" w:color="auto" w:fill="FFFFFF"/>
          </w:tcPr>
          <w:p w:rsidR="00AB1118" w:rsidRDefault="00AB1118">
            <w:pPr>
              <w:pStyle w:val="21"/>
              <w:shd w:val="clear" w:color="auto" w:fill="auto"/>
              <w:spacing w:after="0"/>
              <w:ind w:firstLine="0"/>
              <w:jc w:val="center"/>
            </w:pPr>
            <w:r>
              <w:rPr>
                <w:rStyle w:val="24"/>
              </w:rPr>
              <w:t>Количество часов</w:t>
            </w:r>
            <w:r>
              <w:rPr>
                <w:rStyle w:val="24"/>
              </w:rPr>
              <w:br/>
              <w:t>в неделю</w:t>
            </w:r>
          </w:p>
        </w:tc>
        <w:tc>
          <w:tcPr>
            <w:tcW w:w="3544" w:type="dxa"/>
            <w:tcBorders>
              <w:top w:val="single" w:sz="4" w:space="0" w:color="auto"/>
              <w:left w:val="single" w:sz="4" w:space="0" w:color="auto"/>
              <w:right w:val="single" w:sz="4" w:space="0" w:color="auto"/>
            </w:tcBorders>
            <w:shd w:val="clear" w:color="auto" w:fill="FFFFFF"/>
          </w:tcPr>
          <w:p w:rsidR="00AB1118" w:rsidRDefault="00AB1118">
            <w:pPr>
              <w:pStyle w:val="21"/>
              <w:shd w:val="clear" w:color="auto" w:fill="auto"/>
              <w:spacing w:after="0"/>
              <w:ind w:firstLine="0"/>
              <w:jc w:val="center"/>
            </w:pPr>
            <w:r>
              <w:rPr>
                <w:rStyle w:val="24"/>
              </w:rPr>
              <w:t>Количество часов</w:t>
            </w:r>
            <w:r>
              <w:rPr>
                <w:rStyle w:val="24"/>
              </w:rPr>
              <w:br/>
              <w:t>за 9 месяцев</w:t>
            </w:r>
          </w:p>
        </w:tc>
      </w:tr>
      <w:tr w:rsidR="00AB1118" w:rsidTr="00AB1118">
        <w:trPr>
          <w:trHeight w:hRule="exact" w:val="672"/>
        </w:trPr>
        <w:tc>
          <w:tcPr>
            <w:tcW w:w="3278" w:type="dxa"/>
            <w:tcBorders>
              <w:top w:val="single" w:sz="4" w:space="0" w:color="auto"/>
              <w:left w:val="single" w:sz="4" w:space="0" w:color="auto"/>
              <w:bottom w:val="single" w:sz="4" w:space="0" w:color="auto"/>
            </w:tcBorders>
            <w:shd w:val="clear" w:color="auto" w:fill="FFFFFF"/>
          </w:tcPr>
          <w:p w:rsidR="00AB1118" w:rsidRDefault="00AB1118">
            <w:pPr>
              <w:pStyle w:val="21"/>
              <w:shd w:val="clear" w:color="auto" w:fill="auto"/>
              <w:spacing w:after="0" w:line="280" w:lineRule="exact"/>
              <w:ind w:left="340" w:firstLine="0"/>
              <w:jc w:val="left"/>
            </w:pPr>
            <w:r>
              <w:rPr>
                <w:rStyle w:val="24"/>
              </w:rPr>
              <w:t>2 раза в неделю</w:t>
            </w:r>
          </w:p>
        </w:tc>
        <w:tc>
          <w:tcPr>
            <w:tcW w:w="2977" w:type="dxa"/>
            <w:tcBorders>
              <w:top w:val="single" w:sz="4" w:space="0" w:color="auto"/>
              <w:left w:val="single" w:sz="4" w:space="0" w:color="auto"/>
              <w:bottom w:val="single" w:sz="4" w:space="0" w:color="auto"/>
            </w:tcBorders>
            <w:shd w:val="clear" w:color="auto" w:fill="FFFFFF"/>
          </w:tcPr>
          <w:p w:rsidR="00AB1118" w:rsidRDefault="00AB1118">
            <w:pPr>
              <w:pStyle w:val="21"/>
              <w:shd w:val="clear" w:color="auto" w:fill="auto"/>
              <w:spacing w:after="0" w:line="280" w:lineRule="exact"/>
              <w:ind w:firstLine="0"/>
              <w:jc w:val="center"/>
            </w:pPr>
            <w:r>
              <w:rPr>
                <w:rStyle w:val="24"/>
              </w:rPr>
              <w:t>4,5 часа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AB1118" w:rsidRDefault="00AB1118">
            <w:pPr>
              <w:pStyle w:val="21"/>
              <w:shd w:val="clear" w:color="auto" w:fill="auto"/>
              <w:spacing w:after="0" w:line="280" w:lineRule="exact"/>
              <w:ind w:firstLine="0"/>
              <w:jc w:val="center"/>
            </w:pPr>
            <w:r>
              <w:rPr>
                <w:rStyle w:val="24"/>
              </w:rPr>
              <w:t>162 часа</w:t>
            </w:r>
          </w:p>
        </w:tc>
      </w:tr>
    </w:tbl>
    <w:p w:rsidR="00472405" w:rsidRDefault="00472405">
      <w:pPr>
        <w:pStyle w:val="21"/>
        <w:shd w:val="clear" w:color="auto" w:fill="auto"/>
        <w:spacing w:after="0" w:line="276" w:lineRule="auto"/>
        <w:ind w:firstLine="0"/>
      </w:pPr>
    </w:p>
    <w:p w:rsidR="00472405" w:rsidRDefault="008146EE">
      <w:pPr>
        <w:pStyle w:val="af1"/>
        <w:spacing w:after="200"/>
        <w:rPr>
          <w:b/>
        </w:rPr>
      </w:pPr>
      <w:bookmarkStart w:id="11" w:name="bookmark9"/>
      <w:r>
        <w:rPr>
          <w:b/>
        </w:rPr>
        <w:t>Формы организации деятельности учащихся на занятии</w:t>
      </w:r>
      <w:bookmarkEnd w:id="11"/>
    </w:p>
    <w:p w:rsidR="00472405" w:rsidRDefault="008146EE">
      <w:pPr>
        <w:pStyle w:val="21"/>
        <w:shd w:val="clear" w:color="auto" w:fill="auto"/>
        <w:spacing w:after="0" w:line="240" w:lineRule="auto"/>
        <w:ind w:firstLine="660"/>
      </w:pPr>
      <w:r>
        <w:t>Фронтальная: работа педагога со всеми учащимися одновременно (беседа,</w:t>
      </w:r>
      <w:r>
        <w:br/>
        <w:t>показ, объяснение и т.п.);</w:t>
      </w:r>
    </w:p>
    <w:p w:rsidR="00472405" w:rsidRDefault="008146EE">
      <w:pPr>
        <w:pStyle w:val="21"/>
        <w:shd w:val="clear" w:color="auto" w:fill="auto"/>
        <w:spacing w:after="0" w:line="240" w:lineRule="auto"/>
        <w:ind w:firstLine="709"/>
      </w:pPr>
      <w:r>
        <w:t xml:space="preserve">Групповая: организация работы (совместные действия, общение, взаимопомощь) в малых группах, в </w:t>
      </w:r>
      <w:proofErr w:type="spellStart"/>
      <w:r>
        <w:t>т.ч</w:t>
      </w:r>
      <w:proofErr w:type="spellEnd"/>
      <w:r>
        <w:t>. в парах, для выполнения определенных заданий; задание выполняется таким образом, чтобы был виден вклад каждого учащегося (группы могут выполнять одинаковые или разные задания, состав группы может меняться в зависимости от цели деятельности);</w:t>
      </w:r>
    </w:p>
    <w:p w:rsidR="00472405" w:rsidRDefault="00472405">
      <w:pPr>
        <w:pStyle w:val="11"/>
        <w:shd w:val="clear" w:color="auto" w:fill="auto"/>
        <w:spacing w:before="0" w:after="141" w:line="280" w:lineRule="exact"/>
        <w:ind w:left="820" w:firstLine="0"/>
      </w:pPr>
      <w:bookmarkStart w:id="12" w:name="bookmark10"/>
    </w:p>
    <w:p w:rsidR="00472405" w:rsidRDefault="008146EE">
      <w:pPr>
        <w:pStyle w:val="af1"/>
        <w:spacing w:after="200"/>
        <w:rPr>
          <w:b/>
        </w:rPr>
      </w:pPr>
      <w:r>
        <w:rPr>
          <w:b/>
        </w:rPr>
        <w:t>Материально-техническое обеспечение:</w:t>
      </w:r>
      <w:bookmarkEnd w:id="12"/>
    </w:p>
    <w:p w:rsidR="00472405" w:rsidRDefault="008146EE">
      <w:pPr>
        <w:pStyle w:val="af1"/>
      </w:pPr>
      <w:r>
        <w:t>- Помещение;</w:t>
      </w:r>
    </w:p>
    <w:p w:rsidR="00472405" w:rsidRDefault="008146EE">
      <w:pPr>
        <w:pStyle w:val="af1"/>
      </w:pPr>
      <w:r>
        <w:t>- Шахматные столы;</w:t>
      </w:r>
    </w:p>
    <w:p w:rsidR="00472405" w:rsidRDefault="008146EE">
      <w:pPr>
        <w:pStyle w:val="af1"/>
      </w:pPr>
      <w:r>
        <w:t>- Стулья;</w:t>
      </w:r>
    </w:p>
    <w:p w:rsidR="00472405" w:rsidRDefault="008146EE">
      <w:pPr>
        <w:pStyle w:val="af1"/>
      </w:pPr>
      <w:r>
        <w:t>- Шахматные доски с фигурами;</w:t>
      </w:r>
    </w:p>
    <w:p w:rsidR="00472405" w:rsidRDefault="008146EE">
      <w:pPr>
        <w:pStyle w:val="af1"/>
      </w:pPr>
      <w:r>
        <w:t>- Часы;</w:t>
      </w:r>
    </w:p>
    <w:p w:rsidR="00472405" w:rsidRDefault="008146EE">
      <w:pPr>
        <w:pStyle w:val="af1"/>
      </w:pPr>
      <w:r>
        <w:t>- Магнитная доска с фигурами;</w:t>
      </w:r>
    </w:p>
    <w:p w:rsidR="00472405" w:rsidRDefault="008146EE">
      <w:pPr>
        <w:pStyle w:val="af1"/>
      </w:pPr>
      <w:r>
        <w:t>- Напольные шахматы</w:t>
      </w:r>
      <w:proofErr w:type="gramStart"/>
      <w:r>
        <w:t>;.</w:t>
      </w:r>
      <w:proofErr w:type="gramEnd"/>
    </w:p>
    <w:p w:rsidR="00472405" w:rsidRDefault="00472405">
      <w:pPr>
        <w:pStyle w:val="af1"/>
      </w:pPr>
    </w:p>
    <w:p w:rsidR="00472405" w:rsidRDefault="008146EE">
      <w:pPr>
        <w:pStyle w:val="af1"/>
        <w:spacing w:after="200"/>
        <w:jc w:val="left"/>
        <w:rPr>
          <w:b/>
        </w:rPr>
      </w:pPr>
      <w:r>
        <w:rPr>
          <w:b/>
        </w:rPr>
        <w:t>Планируемые результаты освоения программы</w:t>
      </w:r>
    </w:p>
    <w:p w:rsidR="00472405" w:rsidRDefault="008146EE">
      <w:pPr>
        <w:pStyle w:val="af1"/>
        <w:spacing w:after="200"/>
        <w:jc w:val="left"/>
        <w:rPr>
          <w:b/>
        </w:rPr>
      </w:pPr>
      <w:r>
        <w:rPr>
          <w:b/>
        </w:rPr>
        <w:t>Планируемые результаты</w:t>
      </w:r>
    </w:p>
    <w:p w:rsidR="00472405" w:rsidRDefault="008146EE">
      <w:pPr>
        <w:pStyle w:val="21"/>
        <w:shd w:val="clear" w:color="auto" w:fill="auto"/>
        <w:spacing w:after="200" w:line="600" w:lineRule="exact"/>
        <w:ind w:firstLine="0"/>
        <w:rPr>
          <w:b/>
        </w:rPr>
      </w:pPr>
      <w:r>
        <w:rPr>
          <w:rStyle w:val="24"/>
          <w:b/>
        </w:rPr>
        <w:t>Личностные результаты:</w:t>
      </w:r>
    </w:p>
    <w:p w:rsidR="00472405" w:rsidRDefault="008146EE">
      <w:pPr>
        <w:pStyle w:val="7"/>
        <w:shd w:val="clear" w:color="auto" w:fill="auto"/>
        <w:tabs>
          <w:tab w:val="left" w:pos="1190"/>
        </w:tabs>
        <w:spacing w:after="0" w:line="276" w:lineRule="auto"/>
        <w:ind w:firstLine="709"/>
      </w:pPr>
      <w:r>
        <w:t xml:space="preserve">Формирование установки на безопасный, здоровый образ жизни, наличие </w:t>
      </w:r>
      <w:r>
        <w:lastRenderedPageBreak/>
        <w:t xml:space="preserve">мотивации к творческому труду, работе на результат, бережному отношению к материальным и духовным ценностям. </w:t>
      </w:r>
    </w:p>
    <w:p w:rsidR="00472405" w:rsidRDefault="008146EE">
      <w:pPr>
        <w:pStyle w:val="7"/>
        <w:shd w:val="clear" w:color="auto" w:fill="auto"/>
        <w:tabs>
          <w:tab w:val="left" w:pos="1190"/>
        </w:tabs>
        <w:spacing w:after="0" w:line="276" w:lineRule="auto"/>
        <w:ind w:firstLine="709"/>
      </w:pPr>
      <w:r>
        <w:t xml:space="preserve">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w:t>
      </w:r>
    </w:p>
    <w:p w:rsidR="00472405" w:rsidRDefault="008146EE">
      <w:pPr>
        <w:pStyle w:val="7"/>
        <w:shd w:val="clear" w:color="auto" w:fill="auto"/>
        <w:tabs>
          <w:tab w:val="left" w:pos="1190"/>
        </w:tabs>
        <w:spacing w:after="0" w:line="276" w:lineRule="auto"/>
        <w:ind w:firstLine="709"/>
      </w:pPr>
      <w:r>
        <w:t>Развитие этических чувств, доброжелательности и эмоционально-нравственной отзывчивости, понимания и сопереживания чувствам других людей.</w:t>
      </w:r>
    </w:p>
    <w:p w:rsidR="00472405" w:rsidRDefault="008146EE">
      <w:pPr>
        <w:pStyle w:val="7"/>
        <w:shd w:val="clear" w:color="auto" w:fill="auto"/>
        <w:tabs>
          <w:tab w:val="left" w:pos="1190"/>
        </w:tabs>
        <w:spacing w:after="0" w:line="276" w:lineRule="auto"/>
        <w:ind w:firstLine="709"/>
      </w:pPr>
      <w:r>
        <w:t>Формирование эстетических потребностей, ценностей и чувств.</w:t>
      </w:r>
    </w:p>
    <w:p w:rsidR="00472405" w:rsidRDefault="008146EE">
      <w:pPr>
        <w:pStyle w:val="7"/>
        <w:shd w:val="clear" w:color="auto" w:fill="auto"/>
        <w:tabs>
          <w:tab w:val="left" w:pos="1190"/>
        </w:tabs>
        <w:spacing w:after="0" w:line="276" w:lineRule="auto"/>
        <w:ind w:firstLine="709"/>
        <w:rPr>
          <w:rStyle w:val="71"/>
        </w:rPr>
      </w:pPr>
      <w: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72405" w:rsidRDefault="00472405">
      <w:pPr>
        <w:pStyle w:val="21"/>
        <w:shd w:val="clear" w:color="auto" w:fill="auto"/>
        <w:spacing w:after="257" w:line="280" w:lineRule="exact"/>
        <w:ind w:left="820" w:firstLine="0"/>
        <w:rPr>
          <w:rStyle w:val="24"/>
          <w:b/>
        </w:rPr>
      </w:pPr>
    </w:p>
    <w:p w:rsidR="00472405" w:rsidRDefault="008146EE">
      <w:pPr>
        <w:pStyle w:val="21"/>
        <w:shd w:val="clear" w:color="auto" w:fill="auto"/>
        <w:spacing w:after="200" w:line="280" w:lineRule="exact"/>
        <w:ind w:firstLine="0"/>
        <w:rPr>
          <w:rStyle w:val="24"/>
          <w:b/>
        </w:rPr>
      </w:pPr>
      <w:proofErr w:type="spellStart"/>
      <w:r>
        <w:rPr>
          <w:rStyle w:val="24"/>
          <w:b/>
        </w:rPr>
        <w:t>Метапредметные</w:t>
      </w:r>
      <w:proofErr w:type="spellEnd"/>
      <w:r>
        <w:rPr>
          <w:rStyle w:val="24"/>
          <w:b/>
        </w:rPr>
        <w:t xml:space="preserve"> результаты:</w:t>
      </w:r>
    </w:p>
    <w:p w:rsidR="00472405" w:rsidRDefault="008146EE">
      <w:pPr>
        <w:spacing w:line="276" w:lineRule="auto"/>
        <w:jc w:val="both"/>
        <w:rPr>
          <w:rFonts w:ascii="Times New Roman" w:hAnsi="Times New Roman"/>
          <w:sz w:val="28"/>
        </w:rPr>
      </w:pPr>
      <w:r>
        <w:rPr>
          <w:rFonts w:ascii="Times New Roman" w:hAnsi="Times New Roman"/>
          <w:sz w:val="28"/>
        </w:rPr>
        <w:t xml:space="preserve">        Овладение способностью принимать и сохранять цели и задачи учебной деятельности, поиска средств её осуществления.</w:t>
      </w:r>
    </w:p>
    <w:p w:rsidR="00472405" w:rsidRDefault="008146EE">
      <w:pPr>
        <w:spacing w:line="276" w:lineRule="auto"/>
        <w:jc w:val="both"/>
        <w:rPr>
          <w:rFonts w:ascii="Times New Roman" w:hAnsi="Times New Roman"/>
          <w:sz w:val="28"/>
        </w:rPr>
      </w:pPr>
      <w:r>
        <w:rPr>
          <w:rFonts w:ascii="Times New Roman" w:hAnsi="Times New Roman"/>
          <w:sz w:val="28"/>
        </w:rPr>
        <w:t xml:space="preserve">        Освоение способов решения проблем творческого и поискового характера.</w:t>
      </w:r>
    </w:p>
    <w:p w:rsidR="00472405" w:rsidRDefault="008146EE">
      <w:pPr>
        <w:spacing w:line="276" w:lineRule="auto"/>
        <w:jc w:val="both"/>
        <w:rPr>
          <w:rFonts w:ascii="Times New Roman" w:hAnsi="Times New Roman"/>
          <w:sz w:val="28"/>
        </w:rPr>
      </w:pPr>
      <w:r>
        <w:rPr>
          <w:rFonts w:ascii="Times New Roman" w:hAnsi="Times New Roman"/>
          <w:sz w:val="28"/>
        </w:rPr>
        <w:t xml:space="preserve">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72405" w:rsidRDefault="008146EE">
      <w:pPr>
        <w:pStyle w:val="21"/>
        <w:shd w:val="clear" w:color="auto" w:fill="auto"/>
        <w:spacing w:after="0" w:line="276" w:lineRule="auto"/>
        <w:ind w:firstLine="0"/>
      </w:pPr>
      <w: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72405" w:rsidRDefault="008146EE">
      <w:pPr>
        <w:pStyle w:val="21"/>
        <w:shd w:val="clear" w:color="auto" w:fill="auto"/>
        <w:spacing w:after="0" w:line="276" w:lineRule="auto"/>
        <w:ind w:firstLine="0"/>
      </w:pPr>
      <w:r>
        <w:t xml:space="preserve">        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472405" w:rsidRDefault="008146EE">
      <w:pPr>
        <w:pStyle w:val="21"/>
        <w:shd w:val="clear" w:color="auto" w:fill="auto"/>
        <w:spacing w:after="0" w:line="276" w:lineRule="auto"/>
        <w:ind w:firstLine="0"/>
      </w:pPr>
      <w: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472405" w:rsidRDefault="008146EE">
      <w:pPr>
        <w:pStyle w:val="21"/>
        <w:shd w:val="clear" w:color="auto" w:fill="auto"/>
        <w:spacing w:after="0" w:line="276" w:lineRule="auto"/>
        <w:ind w:firstLine="0"/>
      </w:pPr>
      <w: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72405" w:rsidRDefault="00472405">
      <w:pPr>
        <w:pStyle w:val="21"/>
        <w:shd w:val="clear" w:color="auto" w:fill="auto"/>
        <w:spacing w:after="0" w:line="276" w:lineRule="auto"/>
        <w:ind w:firstLine="0"/>
        <w:rPr>
          <w:b/>
        </w:rPr>
      </w:pPr>
    </w:p>
    <w:p w:rsidR="00472405" w:rsidRDefault="008146EE">
      <w:pPr>
        <w:pStyle w:val="7"/>
        <w:shd w:val="clear" w:color="auto" w:fill="auto"/>
        <w:tabs>
          <w:tab w:val="left" w:pos="1190"/>
        </w:tabs>
        <w:spacing w:after="200" w:line="240" w:lineRule="auto"/>
        <w:ind w:right="340"/>
      </w:pPr>
      <w:r>
        <w:rPr>
          <w:b/>
        </w:rPr>
        <w:t>Предметные результаты</w:t>
      </w:r>
      <w:r>
        <w:t xml:space="preserve"> </w:t>
      </w:r>
    </w:p>
    <w:p w:rsidR="00472405" w:rsidRDefault="008146EE">
      <w:pPr>
        <w:spacing w:line="276" w:lineRule="auto"/>
        <w:ind w:firstLine="709"/>
        <w:jc w:val="both"/>
        <w:rPr>
          <w:rFonts w:ascii="Times New Roman" w:hAnsi="Times New Roman"/>
          <w:sz w:val="28"/>
        </w:rPr>
      </w:pPr>
      <w:r>
        <w:rPr>
          <w:rFonts w:ascii="Times New Roman" w:hAnsi="Times New Roman"/>
          <w:sz w:val="28"/>
        </w:rPr>
        <w:t xml:space="preserve">Знать шахматные термины: белое и чёрное поле, горизонталь, вертикаль, диагональ, центр.  </w:t>
      </w:r>
    </w:p>
    <w:p w:rsidR="00472405" w:rsidRDefault="008146EE">
      <w:pPr>
        <w:spacing w:line="276" w:lineRule="auto"/>
        <w:ind w:firstLine="709"/>
        <w:jc w:val="both"/>
        <w:rPr>
          <w:rFonts w:ascii="Times New Roman" w:hAnsi="Times New Roman"/>
          <w:sz w:val="28"/>
        </w:rPr>
      </w:pPr>
      <w:r>
        <w:rPr>
          <w:rFonts w:ascii="Times New Roman" w:hAnsi="Times New Roman"/>
          <w:sz w:val="28"/>
        </w:rPr>
        <w:t>Правильно определять и называть белые, чёрные шахматные фигуры;</w:t>
      </w:r>
    </w:p>
    <w:p w:rsidR="00472405" w:rsidRDefault="008146EE">
      <w:pPr>
        <w:spacing w:line="276" w:lineRule="auto"/>
        <w:ind w:firstLine="709"/>
        <w:jc w:val="both"/>
        <w:rPr>
          <w:rFonts w:ascii="Times New Roman" w:hAnsi="Times New Roman"/>
          <w:sz w:val="28"/>
        </w:rPr>
      </w:pPr>
      <w:r>
        <w:rPr>
          <w:rFonts w:ascii="Times New Roman" w:hAnsi="Times New Roman"/>
          <w:sz w:val="28"/>
        </w:rPr>
        <w:t xml:space="preserve">Правильно расставлять фигуры перед игрой; </w:t>
      </w:r>
    </w:p>
    <w:p w:rsidR="00472405" w:rsidRDefault="008146EE">
      <w:pPr>
        <w:spacing w:line="276" w:lineRule="auto"/>
        <w:ind w:firstLine="709"/>
        <w:jc w:val="both"/>
        <w:rPr>
          <w:rFonts w:ascii="Times New Roman" w:hAnsi="Times New Roman"/>
          <w:sz w:val="28"/>
        </w:rPr>
      </w:pPr>
      <w:r>
        <w:rPr>
          <w:rFonts w:ascii="Times New Roman" w:hAnsi="Times New Roman"/>
          <w:sz w:val="28"/>
        </w:rPr>
        <w:t xml:space="preserve">Сравнивать, находить общее и различие. </w:t>
      </w:r>
    </w:p>
    <w:p w:rsidR="00472405" w:rsidRDefault="008146EE">
      <w:pPr>
        <w:spacing w:line="276" w:lineRule="auto"/>
        <w:ind w:firstLine="709"/>
        <w:jc w:val="both"/>
        <w:rPr>
          <w:rFonts w:ascii="Times New Roman" w:hAnsi="Times New Roman"/>
          <w:sz w:val="28"/>
        </w:rPr>
      </w:pPr>
      <w:r>
        <w:rPr>
          <w:rFonts w:ascii="Times New Roman" w:hAnsi="Times New Roman"/>
          <w:sz w:val="28"/>
        </w:rPr>
        <w:lastRenderedPageBreak/>
        <w:t xml:space="preserve">Уметь ориентироваться на шахматной доске. </w:t>
      </w:r>
    </w:p>
    <w:p w:rsidR="00472405" w:rsidRDefault="008146EE">
      <w:pPr>
        <w:spacing w:line="276" w:lineRule="auto"/>
        <w:ind w:firstLine="709"/>
        <w:jc w:val="both"/>
        <w:rPr>
          <w:rFonts w:ascii="Times New Roman" w:hAnsi="Times New Roman"/>
          <w:sz w:val="28"/>
        </w:rPr>
      </w:pPr>
      <w:r>
        <w:rPr>
          <w:rFonts w:ascii="Times New Roman" w:hAnsi="Times New Roman"/>
          <w:sz w:val="28"/>
        </w:rPr>
        <w:t>Понимать информацию, представленную в виде текста, рисунков, схем.</w:t>
      </w:r>
    </w:p>
    <w:p w:rsidR="00472405" w:rsidRDefault="008146EE">
      <w:pPr>
        <w:spacing w:line="276" w:lineRule="auto"/>
        <w:ind w:firstLine="709"/>
        <w:jc w:val="both"/>
        <w:rPr>
          <w:rFonts w:ascii="Times New Roman" w:hAnsi="Times New Roman"/>
          <w:sz w:val="28"/>
        </w:rPr>
      </w:pPr>
      <w:r>
        <w:rPr>
          <w:rFonts w:ascii="Times New Roman" w:hAnsi="Times New Roman"/>
          <w:sz w:val="28"/>
        </w:rPr>
        <w:t>Знать названия шахматных фигур: ладья, слон, ферзь, конь, пешка. Шах, мат, пат, ничья, мат в один ход, длинная и короткая рокировка и её правила.</w:t>
      </w:r>
    </w:p>
    <w:p w:rsidR="00472405" w:rsidRDefault="008146EE">
      <w:pPr>
        <w:spacing w:line="276" w:lineRule="auto"/>
        <w:ind w:firstLine="709"/>
        <w:jc w:val="both"/>
        <w:rPr>
          <w:rFonts w:ascii="Times New Roman" w:hAnsi="Times New Roman"/>
          <w:sz w:val="28"/>
        </w:rPr>
      </w:pPr>
      <w:r>
        <w:rPr>
          <w:rFonts w:ascii="Times New Roman" w:hAnsi="Times New Roman"/>
          <w:sz w:val="28"/>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 xml:space="preserve">ринципы игры в дебюте; </w:t>
      </w:r>
    </w:p>
    <w:p w:rsidR="00472405" w:rsidRDefault="008146EE">
      <w:pPr>
        <w:spacing w:line="276" w:lineRule="auto"/>
        <w:ind w:firstLine="709"/>
        <w:jc w:val="both"/>
        <w:rPr>
          <w:rFonts w:ascii="Times New Roman" w:hAnsi="Times New Roman"/>
          <w:sz w:val="28"/>
        </w:rPr>
      </w:pPr>
      <w:proofErr w:type="gramStart"/>
      <w:r>
        <w:rPr>
          <w:rFonts w:ascii="Times New Roman" w:hAnsi="Times New Roman"/>
          <w:sz w:val="28"/>
        </w:rPr>
        <w:t>Основные тактические приемы; что означают термины: дебют, миттельшпиль, эндшпиль, темп, оппозиция, ключевые поля.</w:t>
      </w:r>
      <w:proofErr w:type="gramEnd"/>
    </w:p>
    <w:p w:rsidR="00472405" w:rsidRDefault="008146EE">
      <w:pPr>
        <w:spacing w:line="276" w:lineRule="auto"/>
        <w:ind w:firstLine="709"/>
        <w:jc w:val="both"/>
        <w:rPr>
          <w:rFonts w:ascii="Times New Roman" w:hAnsi="Times New Roman"/>
          <w:sz w:val="28"/>
        </w:rPr>
      </w:pPr>
      <w:r>
        <w:rPr>
          <w:rFonts w:ascii="Times New Roman" w:hAnsi="Times New Roman"/>
          <w:sz w:val="28"/>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472405" w:rsidRDefault="00472405">
      <w:pPr>
        <w:jc w:val="both"/>
        <w:rPr>
          <w:rFonts w:ascii="Times New Roman" w:hAnsi="Times New Roman"/>
          <w:sz w:val="28"/>
        </w:rPr>
      </w:pPr>
    </w:p>
    <w:p w:rsidR="00472405" w:rsidRDefault="008146EE" w:rsidP="000B1224">
      <w:pPr>
        <w:pStyle w:val="1"/>
      </w:pPr>
      <w:bookmarkStart w:id="13" w:name="_Toc55081572"/>
      <w:r>
        <w:t>Учебный план</w:t>
      </w:r>
      <w:bookmarkEnd w:id="13"/>
    </w:p>
    <w:p w:rsidR="00472405" w:rsidRDefault="008146EE">
      <w:pPr>
        <w:pStyle w:val="7"/>
        <w:shd w:val="clear" w:color="auto" w:fill="auto"/>
        <w:spacing w:after="0" w:line="276" w:lineRule="auto"/>
        <w:ind w:right="340"/>
      </w:pPr>
      <w:r>
        <w:t>Режим занятий: 2 раза в неделю по 2-2,5 часа; 162 часа за 9 месяцев</w:t>
      </w:r>
    </w:p>
    <w:p w:rsidR="00472405" w:rsidRDefault="00472405">
      <w:pPr>
        <w:pStyle w:val="7"/>
        <w:shd w:val="clear" w:color="auto" w:fill="auto"/>
        <w:spacing w:after="0" w:line="276" w:lineRule="auto"/>
        <w:ind w:right="340"/>
        <w:jc w:val="left"/>
      </w:pPr>
    </w:p>
    <w:tbl>
      <w:tblPr>
        <w:tblW w:w="10006" w:type="dxa"/>
        <w:tblLayout w:type="fixed"/>
        <w:tblCellMar>
          <w:left w:w="10" w:type="dxa"/>
          <w:right w:w="10" w:type="dxa"/>
        </w:tblCellMar>
        <w:tblLook w:val="04A0" w:firstRow="1" w:lastRow="0" w:firstColumn="1" w:lastColumn="0" w:noHBand="0" w:noVBand="1"/>
      </w:tblPr>
      <w:tblGrid>
        <w:gridCol w:w="595"/>
        <w:gridCol w:w="2372"/>
        <w:gridCol w:w="1636"/>
        <w:gridCol w:w="1749"/>
        <w:gridCol w:w="1753"/>
        <w:gridCol w:w="1901"/>
      </w:tblGrid>
      <w:tr w:rsidR="00472405">
        <w:trPr>
          <w:trHeight w:hRule="exact" w:val="871"/>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rPr>
            </w:pPr>
            <w:r>
              <w:rPr>
                <w:rStyle w:val="24"/>
                <w:b/>
              </w:rPr>
              <w:t>№</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rPr>
            </w:pPr>
            <w:r>
              <w:rPr>
                <w:rStyle w:val="23"/>
              </w:rPr>
              <w:t>Разделы</w:t>
            </w:r>
          </w:p>
        </w:tc>
        <w:tc>
          <w:tcPr>
            <w:tcW w:w="1636"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left="340" w:firstLine="0"/>
              <w:jc w:val="center"/>
              <w:rPr>
                <w:b/>
              </w:rPr>
            </w:pPr>
            <w:r>
              <w:rPr>
                <w:rStyle w:val="23"/>
              </w:rPr>
              <w:t>Теория</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rPr>
            </w:pPr>
            <w:r>
              <w:rPr>
                <w:rStyle w:val="23"/>
              </w:rPr>
              <w:t>Практика</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rPr>
            </w:pPr>
            <w:r>
              <w:rPr>
                <w:rStyle w:val="23"/>
              </w:rPr>
              <w:t>Всего</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after="120" w:line="280" w:lineRule="exact"/>
              <w:ind w:firstLine="0"/>
              <w:jc w:val="center"/>
              <w:rPr>
                <w:b/>
              </w:rPr>
            </w:pPr>
            <w:r>
              <w:rPr>
                <w:rStyle w:val="23"/>
              </w:rPr>
              <w:t>Форма</w:t>
            </w:r>
            <w:r>
              <w:rPr>
                <w:rStyle w:val="23"/>
              </w:rPr>
              <w:br/>
              <w:t>контроля</w:t>
            </w:r>
          </w:p>
        </w:tc>
      </w:tr>
      <w:tr w:rsidR="00472405">
        <w:trPr>
          <w:trHeight w:hRule="exact" w:val="1150"/>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rStyle w:val="24"/>
                <w:sz w:val="24"/>
              </w:rPr>
              <w:t>1</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before="120" w:after="0" w:line="280" w:lineRule="exact"/>
              <w:ind w:left="114" w:firstLine="0"/>
              <w:jc w:val="left"/>
              <w:rPr>
                <w:sz w:val="24"/>
              </w:rPr>
            </w:pPr>
            <w:r>
              <w:rPr>
                <w:rStyle w:val="24"/>
                <w:sz w:val="24"/>
              </w:rPr>
              <w:t>Правила игры и история шахмат</w:t>
            </w:r>
          </w:p>
        </w:tc>
        <w:tc>
          <w:tcPr>
            <w:tcW w:w="1636"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4</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80" w:lineRule="exact"/>
              <w:ind w:firstLine="0"/>
              <w:jc w:val="center"/>
              <w:rPr>
                <w:sz w:val="24"/>
              </w:rPr>
            </w:pPr>
            <w:r>
              <w:rPr>
                <w:sz w:val="24"/>
              </w:rPr>
              <w:t>0</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4</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опрос</w:t>
            </w:r>
          </w:p>
        </w:tc>
      </w:tr>
      <w:tr w:rsidR="00472405">
        <w:trPr>
          <w:trHeight w:hRule="exact" w:val="840"/>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sz w:val="24"/>
              </w:rPr>
            </w:pPr>
            <w:r>
              <w:rPr>
                <w:rStyle w:val="23"/>
                <w:b w:val="0"/>
                <w:sz w:val="24"/>
              </w:rPr>
              <w:t>2</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before="120" w:after="0" w:line="280" w:lineRule="exact"/>
              <w:ind w:left="114" w:firstLine="0"/>
              <w:jc w:val="left"/>
            </w:pPr>
            <w:r>
              <w:rPr>
                <w:sz w:val="24"/>
              </w:rPr>
              <w:t>Основные принадлежности</w:t>
            </w:r>
          </w:p>
        </w:tc>
        <w:tc>
          <w:tcPr>
            <w:tcW w:w="1636"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4</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before="300" w:after="0" w:line="280" w:lineRule="exact"/>
              <w:ind w:firstLine="0"/>
              <w:jc w:val="center"/>
              <w:rPr>
                <w:sz w:val="24"/>
              </w:rPr>
            </w:pPr>
            <w:r>
              <w:rPr>
                <w:sz w:val="24"/>
              </w:rPr>
              <w:t>опрос</w:t>
            </w:r>
          </w:p>
        </w:tc>
      </w:tr>
      <w:tr w:rsidR="00472405">
        <w:trPr>
          <w:trHeight w:hRule="exact" w:val="1381"/>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sz w:val="24"/>
              </w:rPr>
            </w:pPr>
            <w:r>
              <w:rPr>
                <w:rStyle w:val="23"/>
                <w:b w:val="0"/>
                <w:sz w:val="24"/>
              </w:rPr>
              <w:t>3</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before="120" w:after="0" w:line="280" w:lineRule="exact"/>
              <w:ind w:left="114" w:firstLine="0"/>
              <w:jc w:val="left"/>
            </w:pPr>
            <w:r>
              <w:rPr>
                <w:sz w:val="24"/>
              </w:rPr>
              <w:t>Начальное положение</w:t>
            </w:r>
          </w:p>
        </w:tc>
        <w:tc>
          <w:tcPr>
            <w:tcW w:w="1636"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4</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before="300" w:after="0" w:line="280" w:lineRule="exact"/>
              <w:ind w:firstLine="0"/>
              <w:jc w:val="center"/>
              <w:rPr>
                <w:sz w:val="24"/>
              </w:rPr>
            </w:pPr>
            <w:r>
              <w:rPr>
                <w:sz w:val="24"/>
              </w:rPr>
              <w:t>Анализ деятельности</w:t>
            </w:r>
          </w:p>
        </w:tc>
      </w:tr>
      <w:tr w:rsidR="00472405">
        <w:trPr>
          <w:trHeight w:hRule="exact" w:val="1376"/>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sz w:val="24"/>
              </w:rPr>
            </w:pPr>
            <w:r>
              <w:rPr>
                <w:rStyle w:val="23"/>
                <w:b w:val="0"/>
                <w:sz w:val="24"/>
              </w:rPr>
              <w:t>4</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before="120" w:after="0" w:line="280" w:lineRule="exact"/>
              <w:ind w:left="114" w:firstLine="0"/>
              <w:jc w:val="left"/>
            </w:pPr>
            <w:r>
              <w:rPr>
                <w:sz w:val="24"/>
              </w:rPr>
              <w:t>Шахматная партия</w:t>
            </w:r>
          </w:p>
        </w:tc>
        <w:tc>
          <w:tcPr>
            <w:tcW w:w="1636"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4</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before="300" w:after="0" w:line="280" w:lineRule="exact"/>
              <w:ind w:firstLine="0"/>
              <w:jc w:val="center"/>
              <w:rPr>
                <w:sz w:val="24"/>
              </w:rPr>
            </w:pPr>
            <w:r>
              <w:rPr>
                <w:sz w:val="24"/>
              </w:rPr>
              <w:t>Анализ деятельности</w:t>
            </w:r>
          </w:p>
        </w:tc>
      </w:tr>
      <w:tr w:rsidR="00472405">
        <w:trPr>
          <w:trHeight w:hRule="exact" w:val="1502"/>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sz w:val="24"/>
              </w:rPr>
            </w:pPr>
            <w:r>
              <w:rPr>
                <w:rStyle w:val="23"/>
                <w:b w:val="0"/>
                <w:sz w:val="24"/>
              </w:rPr>
              <w:t>5</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317" w:lineRule="exact"/>
              <w:ind w:left="114" w:firstLine="0"/>
              <w:jc w:val="left"/>
            </w:pPr>
            <w:r>
              <w:rPr>
                <w:sz w:val="24"/>
              </w:rPr>
              <w:t xml:space="preserve">Техники </w:t>
            </w:r>
            <w:proofErr w:type="spellStart"/>
            <w:r>
              <w:rPr>
                <w:sz w:val="24"/>
              </w:rPr>
              <w:t>матования</w:t>
            </w:r>
            <w:proofErr w:type="spellEnd"/>
            <w:r>
              <w:rPr>
                <w:sz w:val="24"/>
              </w:rPr>
              <w:t xml:space="preserve"> короля</w:t>
            </w:r>
          </w:p>
        </w:tc>
        <w:tc>
          <w:tcPr>
            <w:tcW w:w="1636" w:type="dxa"/>
            <w:tcBorders>
              <w:top w:val="single" w:sz="4" w:space="0" w:color="auto"/>
              <w:left w:val="single" w:sz="4" w:space="0" w:color="auto"/>
            </w:tcBorders>
            <w:shd w:val="clear" w:color="auto" w:fill="FFFFFF"/>
            <w:vAlign w:val="center"/>
          </w:tcPr>
          <w:p w:rsidR="00472405" w:rsidRDefault="008146EE">
            <w:pPr>
              <w:jc w:val="center"/>
              <w:rPr>
                <w:rFonts w:ascii="Times New Roman" w:hAnsi="Times New Roman"/>
              </w:rPr>
            </w:pPr>
            <w:r>
              <w:rPr>
                <w:rFonts w:ascii="Times New Roman" w:hAnsi="Times New Roman"/>
              </w:rPr>
              <w:t>6</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20</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26</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Анализ деятельности</w:t>
            </w:r>
          </w:p>
        </w:tc>
      </w:tr>
      <w:tr w:rsidR="00472405">
        <w:trPr>
          <w:trHeight w:hRule="exact" w:val="1178"/>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rStyle w:val="23"/>
                <w:b w:val="0"/>
                <w:sz w:val="24"/>
              </w:rPr>
            </w:pPr>
            <w:r>
              <w:rPr>
                <w:rStyle w:val="23"/>
                <w:b w:val="0"/>
                <w:sz w:val="24"/>
              </w:rPr>
              <w:t>6</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317" w:lineRule="exact"/>
              <w:ind w:left="114" w:firstLine="0"/>
              <w:jc w:val="left"/>
              <w:rPr>
                <w:rStyle w:val="24"/>
              </w:rPr>
            </w:pPr>
            <w:r>
              <w:rPr>
                <w:sz w:val="24"/>
              </w:rPr>
              <w:t>Тактика. Нападение</w:t>
            </w:r>
          </w:p>
        </w:tc>
        <w:tc>
          <w:tcPr>
            <w:tcW w:w="1636" w:type="dxa"/>
            <w:tcBorders>
              <w:top w:val="single" w:sz="4" w:space="0" w:color="auto"/>
              <w:left w:val="single" w:sz="4" w:space="0" w:color="auto"/>
            </w:tcBorders>
            <w:shd w:val="clear" w:color="auto" w:fill="FFFFFF"/>
            <w:vAlign w:val="center"/>
          </w:tcPr>
          <w:p w:rsidR="00472405" w:rsidRDefault="008146EE">
            <w:pPr>
              <w:jc w:val="center"/>
              <w:rPr>
                <w:rFonts w:ascii="Times New Roman" w:hAnsi="Times New Roman"/>
              </w:rPr>
            </w:pPr>
            <w:r>
              <w:rPr>
                <w:rFonts w:ascii="Times New Roman" w:hAnsi="Times New Roman"/>
              </w:rPr>
              <w:t>6</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20</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26</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Анализ деятельности</w:t>
            </w:r>
          </w:p>
        </w:tc>
      </w:tr>
      <w:tr w:rsidR="00472405">
        <w:trPr>
          <w:trHeight w:hRule="exact" w:val="1178"/>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rStyle w:val="23"/>
                <w:b w:val="0"/>
                <w:sz w:val="24"/>
              </w:rPr>
            </w:pPr>
            <w:r>
              <w:rPr>
                <w:rStyle w:val="23"/>
                <w:b w:val="0"/>
                <w:sz w:val="24"/>
              </w:rPr>
              <w:lastRenderedPageBreak/>
              <w:t>7</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317" w:lineRule="exact"/>
              <w:ind w:left="114" w:firstLine="0"/>
              <w:jc w:val="left"/>
              <w:rPr>
                <w:rStyle w:val="24"/>
              </w:rPr>
            </w:pPr>
            <w:r>
              <w:rPr>
                <w:sz w:val="24"/>
              </w:rPr>
              <w:t>Защита</w:t>
            </w:r>
          </w:p>
        </w:tc>
        <w:tc>
          <w:tcPr>
            <w:tcW w:w="1636" w:type="dxa"/>
            <w:tcBorders>
              <w:top w:val="single" w:sz="4" w:space="0" w:color="auto"/>
              <w:left w:val="single" w:sz="4" w:space="0" w:color="auto"/>
            </w:tcBorders>
            <w:shd w:val="clear" w:color="auto" w:fill="FFFFFF"/>
            <w:vAlign w:val="center"/>
          </w:tcPr>
          <w:p w:rsidR="00472405" w:rsidRDefault="008146EE">
            <w:pPr>
              <w:jc w:val="center"/>
              <w:rPr>
                <w:rFonts w:ascii="Times New Roman" w:hAnsi="Times New Roman"/>
              </w:rPr>
            </w:pPr>
            <w:r>
              <w:rPr>
                <w:rFonts w:ascii="Times New Roman" w:hAnsi="Times New Roman"/>
              </w:rPr>
              <w:t>5</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20</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25</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Анализ деятельности</w:t>
            </w:r>
          </w:p>
        </w:tc>
      </w:tr>
      <w:tr w:rsidR="00472405">
        <w:trPr>
          <w:trHeight w:hRule="exact" w:val="1178"/>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rStyle w:val="23"/>
                <w:b w:val="0"/>
                <w:sz w:val="24"/>
              </w:rPr>
            </w:pPr>
            <w:r>
              <w:rPr>
                <w:rStyle w:val="23"/>
                <w:b w:val="0"/>
                <w:sz w:val="24"/>
              </w:rPr>
              <w:t>8</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317" w:lineRule="exact"/>
              <w:ind w:left="114" w:firstLine="0"/>
              <w:jc w:val="left"/>
              <w:rPr>
                <w:rStyle w:val="24"/>
              </w:rPr>
            </w:pPr>
            <w:r>
              <w:rPr>
                <w:sz w:val="24"/>
              </w:rPr>
              <w:t>Создание угрозы мата</w:t>
            </w:r>
          </w:p>
        </w:tc>
        <w:tc>
          <w:tcPr>
            <w:tcW w:w="1636" w:type="dxa"/>
            <w:tcBorders>
              <w:top w:val="single" w:sz="4" w:space="0" w:color="auto"/>
              <w:left w:val="single" w:sz="4" w:space="0" w:color="auto"/>
            </w:tcBorders>
            <w:shd w:val="clear" w:color="auto" w:fill="FFFFFF"/>
            <w:vAlign w:val="center"/>
          </w:tcPr>
          <w:p w:rsidR="00472405" w:rsidRDefault="008146EE">
            <w:pPr>
              <w:jc w:val="center"/>
              <w:rPr>
                <w:rFonts w:ascii="Times New Roman" w:hAnsi="Times New Roman"/>
              </w:rPr>
            </w:pPr>
            <w:r>
              <w:rPr>
                <w:rFonts w:ascii="Times New Roman" w:hAnsi="Times New Roman"/>
              </w:rPr>
              <w:t>5</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20</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25</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Анализ деятельности</w:t>
            </w:r>
          </w:p>
        </w:tc>
      </w:tr>
      <w:tr w:rsidR="00472405">
        <w:trPr>
          <w:trHeight w:hRule="exact" w:val="1178"/>
        </w:trPr>
        <w:tc>
          <w:tcPr>
            <w:tcW w:w="595"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rStyle w:val="23"/>
                <w:b w:val="0"/>
                <w:sz w:val="24"/>
              </w:rPr>
            </w:pPr>
            <w:r>
              <w:rPr>
                <w:rStyle w:val="23"/>
                <w:b w:val="0"/>
                <w:sz w:val="24"/>
              </w:rPr>
              <w:t>9</w:t>
            </w:r>
          </w:p>
        </w:tc>
        <w:tc>
          <w:tcPr>
            <w:tcW w:w="2372"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317" w:lineRule="exact"/>
              <w:ind w:left="114" w:firstLine="0"/>
              <w:jc w:val="left"/>
              <w:rPr>
                <w:rStyle w:val="24"/>
              </w:rPr>
            </w:pPr>
            <w:r>
              <w:rPr>
                <w:sz w:val="24"/>
              </w:rPr>
              <w:t>Эндшпиль</w:t>
            </w:r>
          </w:p>
        </w:tc>
        <w:tc>
          <w:tcPr>
            <w:tcW w:w="1636" w:type="dxa"/>
            <w:tcBorders>
              <w:top w:val="single" w:sz="4" w:space="0" w:color="auto"/>
              <w:left w:val="single" w:sz="4" w:space="0" w:color="auto"/>
            </w:tcBorders>
            <w:shd w:val="clear" w:color="auto" w:fill="FFFFFF"/>
            <w:vAlign w:val="center"/>
          </w:tcPr>
          <w:p w:rsidR="00472405" w:rsidRDefault="008146EE">
            <w:pPr>
              <w:jc w:val="center"/>
            </w:pPr>
            <w:r>
              <w:t>4</w:t>
            </w:r>
          </w:p>
        </w:tc>
        <w:tc>
          <w:tcPr>
            <w:tcW w:w="1749"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12</w:t>
            </w:r>
          </w:p>
        </w:tc>
        <w:tc>
          <w:tcPr>
            <w:tcW w:w="1753" w:type="dxa"/>
            <w:tcBorders>
              <w:top w:val="single" w:sz="4" w:space="0" w:color="auto"/>
              <w:lef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16</w:t>
            </w:r>
          </w:p>
        </w:tc>
        <w:tc>
          <w:tcPr>
            <w:tcW w:w="1901" w:type="dxa"/>
            <w:tcBorders>
              <w:top w:val="single" w:sz="4" w:space="0" w:color="auto"/>
              <w:left w:val="single" w:sz="4" w:space="0" w:color="auto"/>
              <w:right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Анализ деятельности</w:t>
            </w:r>
          </w:p>
        </w:tc>
      </w:tr>
      <w:tr w:rsidR="00472405">
        <w:trPr>
          <w:trHeight w:hRule="exact" w:val="553"/>
        </w:trPr>
        <w:tc>
          <w:tcPr>
            <w:tcW w:w="595" w:type="dxa"/>
            <w:tcBorders>
              <w:top w:val="single" w:sz="4" w:space="0" w:color="auto"/>
              <w:left w:val="single" w:sz="4" w:space="0" w:color="auto"/>
              <w:bottom w:val="single" w:sz="4" w:space="0" w:color="auto"/>
            </w:tcBorders>
            <w:shd w:val="clear" w:color="auto" w:fill="FFFFFF"/>
            <w:vAlign w:val="center"/>
          </w:tcPr>
          <w:p w:rsidR="00472405" w:rsidRDefault="008146EE">
            <w:pPr>
              <w:jc w:val="center"/>
              <w:rPr>
                <w:rFonts w:ascii="Times New Roman" w:hAnsi="Times New Roman"/>
              </w:rPr>
            </w:pPr>
            <w:r>
              <w:rPr>
                <w:rFonts w:ascii="Times New Roman" w:hAnsi="Times New Roman"/>
              </w:rPr>
              <w:t>10</w:t>
            </w:r>
          </w:p>
        </w:tc>
        <w:tc>
          <w:tcPr>
            <w:tcW w:w="2372"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left="114" w:firstLine="0"/>
              <w:jc w:val="left"/>
            </w:pPr>
            <w:r>
              <w:rPr>
                <w:sz w:val="24"/>
              </w:rPr>
              <w:t>Дебют</w:t>
            </w:r>
          </w:p>
        </w:tc>
        <w:tc>
          <w:tcPr>
            <w:tcW w:w="1636"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9</w:t>
            </w:r>
          </w:p>
        </w:tc>
        <w:tc>
          <w:tcPr>
            <w:tcW w:w="1749"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12</w:t>
            </w:r>
          </w:p>
        </w:tc>
        <w:tc>
          <w:tcPr>
            <w:tcW w:w="1753"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21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rsidR="00472405" w:rsidRDefault="008146EE">
            <w:pPr>
              <w:jc w:val="center"/>
            </w:pPr>
            <w:r>
              <w:rPr>
                <w:rFonts w:ascii="Times New Roman" w:hAnsi="Times New Roman"/>
              </w:rPr>
              <w:t>Анализ деятельности</w:t>
            </w:r>
          </w:p>
        </w:tc>
      </w:tr>
      <w:tr w:rsidR="00472405">
        <w:trPr>
          <w:trHeight w:hRule="exact" w:val="553"/>
        </w:trPr>
        <w:tc>
          <w:tcPr>
            <w:tcW w:w="595" w:type="dxa"/>
            <w:tcBorders>
              <w:top w:val="single" w:sz="4" w:space="0" w:color="auto"/>
              <w:left w:val="single" w:sz="4" w:space="0" w:color="auto"/>
              <w:bottom w:val="single" w:sz="4" w:space="0" w:color="auto"/>
            </w:tcBorders>
            <w:shd w:val="clear" w:color="auto" w:fill="FFFFFF"/>
            <w:vAlign w:val="center"/>
          </w:tcPr>
          <w:p w:rsidR="00472405" w:rsidRDefault="008146EE">
            <w:pPr>
              <w:jc w:val="center"/>
              <w:rPr>
                <w:rFonts w:ascii="Times New Roman" w:hAnsi="Times New Roman"/>
              </w:rPr>
            </w:pPr>
            <w:r>
              <w:rPr>
                <w:rFonts w:ascii="Times New Roman" w:hAnsi="Times New Roman"/>
              </w:rPr>
              <w:t>11</w:t>
            </w:r>
          </w:p>
        </w:tc>
        <w:tc>
          <w:tcPr>
            <w:tcW w:w="2372"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left="114" w:firstLine="0"/>
              <w:jc w:val="left"/>
              <w:rPr>
                <w:rStyle w:val="24"/>
              </w:rPr>
            </w:pPr>
            <w:r>
              <w:rPr>
                <w:sz w:val="24"/>
              </w:rPr>
              <w:t>Обобщающий контроль</w:t>
            </w:r>
          </w:p>
        </w:tc>
        <w:tc>
          <w:tcPr>
            <w:tcW w:w="1636" w:type="dxa"/>
            <w:tcBorders>
              <w:top w:val="single" w:sz="4" w:space="0" w:color="auto"/>
              <w:left w:val="single" w:sz="4" w:space="0" w:color="auto"/>
              <w:bottom w:val="single" w:sz="4" w:space="0" w:color="auto"/>
            </w:tcBorders>
            <w:shd w:val="clear" w:color="auto" w:fill="FFFFFF"/>
            <w:vAlign w:val="center"/>
          </w:tcPr>
          <w:p w:rsidR="00472405" w:rsidRDefault="00472405">
            <w:pPr>
              <w:pStyle w:val="21"/>
              <w:shd w:val="clear" w:color="auto" w:fill="auto"/>
              <w:spacing w:after="0" w:line="280" w:lineRule="exact"/>
              <w:ind w:firstLine="0"/>
              <w:jc w:val="center"/>
              <w:rPr>
                <w:sz w:val="24"/>
              </w:rPr>
            </w:pPr>
          </w:p>
        </w:tc>
        <w:tc>
          <w:tcPr>
            <w:tcW w:w="1749"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4</w:t>
            </w:r>
          </w:p>
        </w:tc>
        <w:tc>
          <w:tcPr>
            <w:tcW w:w="1753"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sz w:val="24"/>
              </w:rPr>
            </w:pPr>
            <w:r>
              <w:rPr>
                <w:sz w:val="24"/>
              </w:rPr>
              <w:t>4</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rsidR="00472405" w:rsidRDefault="008146EE">
            <w:pPr>
              <w:spacing w:before="100" w:beforeAutospacing="1" w:after="100" w:afterAutospacing="1"/>
              <w:jc w:val="center"/>
              <w:rPr>
                <w:rFonts w:ascii="Times New Roman" w:hAnsi="Times New Roman"/>
              </w:rPr>
            </w:pPr>
            <w:r>
              <w:rPr>
                <w:rFonts w:ascii="Times New Roman" w:hAnsi="Times New Roman"/>
              </w:rPr>
              <w:t>Шахматный турнир</w:t>
            </w:r>
          </w:p>
        </w:tc>
      </w:tr>
      <w:tr w:rsidR="00472405">
        <w:trPr>
          <w:trHeight w:hRule="exact" w:val="553"/>
        </w:trPr>
        <w:tc>
          <w:tcPr>
            <w:tcW w:w="595" w:type="dxa"/>
            <w:tcBorders>
              <w:top w:val="single" w:sz="4" w:space="0" w:color="auto"/>
              <w:left w:val="single" w:sz="4" w:space="0" w:color="auto"/>
              <w:bottom w:val="single" w:sz="4" w:space="0" w:color="auto"/>
            </w:tcBorders>
            <w:shd w:val="clear" w:color="auto" w:fill="FFFFFF"/>
            <w:vAlign w:val="center"/>
          </w:tcPr>
          <w:p w:rsidR="00472405" w:rsidRDefault="00472405">
            <w:pPr>
              <w:jc w:val="center"/>
              <w:rPr>
                <w:b/>
                <w:sz w:val="10"/>
              </w:rPr>
            </w:pPr>
          </w:p>
        </w:tc>
        <w:tc>
          <w:tcPr>
            <w:tcW w:w="2372"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left="114" w:firstLine="0"/>
              <w:jc w:val="left"/>
              <w:rPr>
                <w:rStyle w:val="24"/>
                <w:b/>
              </w:rPr>
            </w:pPr>
            <w:r>
              <w:rPr>
                <w:rStyle w:val="24"/>
                <w:b/>
              </w:rPr>
              <w:t>итого:</w:t>
            </w:r>
          </w:p>
        </w:tc>
        <w:tc>
          <w:tcPr>
            <w:tcW w:w="1636"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sz w:val="24"/>
              </w:rPr>
            </w:pPr>
            <w:r>
              <w:rPr>
                <w:b/>
                <w:sz w:val="24"/>
              </w:rPr>
              <w:t>45</w:t>
            </w:r>
          </w:p>
        </w:tc>
        <w:tc>
          <w:tcPr>
            <w:tcW w:w="1749"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sz w:val="24"/>
              </w:rPr>
            </w:pPr>
            <w:r>
              <w:rPr>
                <w:b/>
                <w:sz w:val="24"/>
              </w:rPr>
              <w:t>117</w:t>
            </w:r>
          </w:p>
        </w:tc>
        <w:tc>
          <w:tcPr>
            <w:tcW w:w="1753" w:type="dxa"/>
            <w:tcBorders>
              <w:top w:val="single" w:sz="4" w:space="0" w:color="auto"/>
              <w:left w:val="single" w:sz="4" w:space="0" w:color="auto"/>
              <w:bottom w:val="single" w:sz="4" w:space="0" w:color="auto"/>
            </w:tcBorders>
            <w:shd w:val="clear" w:color="auto" w:fill="FFFFFF"/>
            <w:vAlign w:val="center"/>
          </w:tcPr>
          <w:p w:rsidR="00472405" w:rsidRDefault="008146EE">
            <w:pPr>
              <w:pStyle w:val="21"/>
              <w:shd w:val="clear" w:color="auto" w:fill="auto"/>
              <w:spacing w:after="0" w:line="280" w:lineRule="exact"/>
              <w:ind w:firstLine="0"/>
              <w:jc w:val="center"/>
              <w:rPr>
                <w:b/>
                <w:sz w:val="24"/>
              </w:rPr>
            </w:pPr>
            <w:r>
              <w:rPr>
                <w:b/>
                <w:sz w:val="24"/>
              </w:rPr>
              <w:t>162</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rsidR="00472405" w:rsidRDefault="00472405">
            <w:pPr>
              <w:rPr>
                <w:sz w:val="10"/>
              </w:rPr>
            </w:pPr>
          </w:p>
        </w:tc>
      </w:tr>
    </w:tbl>
    <w:p w:rsidR="00472405" w:rsidRDefault="00472405">
      <w:pPr>
        <w:pStyle w:val="11"/>
        <w:shd w:val="clear" w:color="auto" w:fill="auto"/>
        <w:tabs>
          <w:tab w:val="left" w:pos="1134"/>
        </w:tabs>
        <w:spacing w:before="0" w:after="133" w:line="276" w:lineRule="auto"/>
        <w:ind w:left="1210" w:firstLine="0"/>
      </w:pPr>
      <w:bookmarkStart w:id="14" w:name="bookmark12"/>
    </w:p>
    <w:p w:rsidR="00303C08" w:rsidRPr="00303C08" w:rsidRDefault="00303C08" w:rsidP="00303C08">
      <w:pPr>
        <w:spacing w:line="360" w:lineRule="auto"/>
        <w:rPr>
          <w:rFonts w:ascii="Times New Roman" w:hAnsi="Times New Roman"/>
          <w:b/>
          <w:sz w:val="28"/>
          <w:szCs w:val="28"/>
        </w:rPr>
      </w:pPr>
      <w:bookmarkStart w:id="15" w:name="_Toc55081573"/>
      <w:r w:rsidRPr="00303C08">
        <w:rPr>
          <w:rFonts w:ascii="Times New Roman" w:hAnsi="Times New Roman"/>
          <w:b/>
          <w:sz w:val="28"/>
          <w:szCs w:val="28"/>
        </w:rPr>
        <w:t>Содержание программы:</w:t>
      </w:r>
    </w:p>
    <w:p w:rsidR="00303C08" w:rsidRPr="00303C08" w:rsidRDefault="00303C08" w:rsidP="00303C08">
      <w:pPr>
        <w:spacing w:line="360" w:lineRule="auto"/>
        <w:rPr>
          <w:rFonts w:ascii="Times New Roman" w:hAnsi="Times New Roman"/>
          <w:b/>
          <w:sz w:val="28"/>
          <w:szCs w:val="28"/>
        </w:rPr>
      </w:pPr>
      <w:r w:rsidRPr="00303C08">
        <w:rPr>
          <w:rFonts w:ascii="Times New Roman" w:hAnsi="Times New Roman"/>
          <w:b/>
          <w:sz w:val="28"/>
          <w:szCs w:val="28"/>
        </w:rPr>
        <w:t>1. Правила игры и история шахмат</w:t>
      </w:r>
    </w:p>
    <w:p w:rsidR="00303C08" w:rsidRDefault="00303C08" w:rsidP="00303C08">
      <w:pPr>
        <w:spacing w:line="360" w:lineRule="auto"/>
        <w:rPr>
          <w:rFonts w:ascii="Times New Roman" w:hAnsi="Times New Roman"/>
          <w:sz w:val="28"/>
          <w:szCs w:val="28"/>
        </w:rPr>
      </w:pPr>
      <w:r>
        <w:rPr>
          <w:rFonts w:ascii="Times New Roman" w:hAnsi="Times New Roman"/>
          <w:sz w:val="28"/>
          <w:szCs w:val="28"/>
        </w:rPr>
        <w:t xml:space="preserve">Теория: Правила игры. История шахмат. </w:t>
      </w:r>
    </w:p>
    <w:p w:rsidR="00303C08" w:rsidRDefault="00303C08" w:rsidP="00303C08">
      <w:pPr>
        <w:spacing w:line="360" w:lineRule="auto"/>
        <w:rPr>
          <w:rFonts w:ascii="Times New Roman" w:hAnsi="Times New Roman"/>
          <w:sz w:val="28"/>
          <w:szCs w:val="28"/>
        </w:rPr>
      </w:pPr>
    </w:p>
    <w:p w:rsidR="00303C08" w:rsidRPr="00303C08" w:rsidRDefault="00303C08" w:rsidP="00303C08">
      <w:pPr>
        <w:spacing w:line="360" w:lineRule="auto"/>
        <w:rPr>
          <w:rFonts w:ascii="Times New Roman" w:hAnsi="Times New Roman"/>
          <w:b/>
          <w:sz w:val="28"/>
          <w:szCs w:val="28"/>
        </w:rPr>
      </w:pPr>
      <w:r w:rsidRPr="00303C08">
        <w:rPr>
          <w:rFonts w:ascii="Times New Roman" w:hAnsi="Times New Roman"/>
          <w:b/>
          <w:sz w:val="28"/>
          <w:szCs w:val="28"/>
        </w:rPr>
        <w:t>2. Основные принадлежности</w:t>
      </w:r>
    </w:p>
    <w:p w:rsidR="00303C08" w:rsidRDefault="00303C08" w:rsidP="00303C08">
      <w:pPr>
        <w:spacing w:line="360" w:lineRule="auto"/>
        <w:rPr>
          <w:rFonts w:ascii="Times New Roman" w:hAnsi="Times New Roman"/>
          <w:sz w:val="28"/>
          <w:szCs w:val="28"/>
        </w:rPr>
      </w:pPr>
      <w:r>
        <w:rPr>
          <w:rFonts w:ascii="Times New Roman" w:hAnsi="Times New Roman"/>
          <w:sz w:val="28"/>
          <w:szCs w:val="28"/>
        </w:rPr>
        <w:t>Теория: Знакомство с фигурами, шах</w:t>
      </w:r>
      <w:r w:rsidR="00865D4B">
        <w:rPr>
          <w:rFonts w:ascii="Times New Roman" w:hAnsi="Times New Roman"/>
          <w:sz w:val="28"/>
          <w:szCs w:val="28"/>
        </w:rPr>
        <w:t>матной доской</w:t>
      </w:r>
      <w:r>
        <w:rPr>
          <w:rFonts w:ascii="Times New Roman" w:hAnsi="Times New Roman"/>
          <w:sz w:val="28"/>
          <w:szCs w:val="28"/>
        </w:rPr>
        <w:t>.</w:t>
      </w:r>
      <w:r w:rsidR="00865D4B">
        <w:rPr>
          <w:rFonts w:ascii="Times New Roman" w:hAnsi="Times New Roman"/>
          <w:sz w:val="28"/>
          <w:szCs w:val="28"/>
        </w:rPr>
        <w:t xml:space="preserve"> </w:t>
      </w:r>
      <w:r w:rsidR="00865D4B" w:rsidRPr="00865D4B">
        <w:rPr>
          <w:rFonts w:ascii="Times New Roman" w:hAnsi="Times New Roman"/>
          <w:sz w:val="28"/>
          <w:szCs w:val="28"/>
        </w:rPr>
        <w:t>Устройство «Шахматных часов»</w:t>
      </w:r>
      <w:r w:rsidR="00865D4B">
        <w:rPr>
          <w:rFonts w:ascii="Times New Roman" w:hAnsi="Times New Roman"/>
          <w:sz w:val="28"/>
          <w:szCs w:val="28"/>
        </w:rPr>
        <w:t xml:space="preserve">. </w:t>
      </w:r>
      <w:r w:rsidR="00865D4B" w:rsidRPr="00865D4B">
        <w:rPr>
          <w:rFonts w:ascii="Times New Roman" w:hAnsi="Times New Roman"/>
          <w:sz w:val="28"/>
          <w:szCs w:val="28"/>
        </w:rPr>
        <w:t>Остановка часов. Порядок остановки часов во время партии</w:t>
      </w:r>
    </w:p>
    <w:p w:rsidR="00303C08" w:rsidRDefault="00303C08" w:rsidP="00303C08">
      <w:pPr>
        <w:spacing w:line="360" w:lineRule="auto"/>
        <w:rPr>
          <w:rFonts w:ascii="Times New Roman" w:hAnsi="Times New Roman"/>
          <w:sz w:val="28"/>
          <w:szCs w:val="28"/>
        </w:rPr>
      </w:pPr>
      <w:r>
        <w:rPr>
          <w:rFonts w:ascii="Times New Roman" w:hAnsi="Times New Roman"/>
          <w:sz w:val="28"/>
          <w:szCs w:val="28"/>
        </w:rPr>
        <w:t xml:space="preserve">Практика: Расположение шахматной доски. </w:t>
      </w:r>
      <w:r w:rsidRPr="00303C08">
        <w:rPr>
          <w:rFonts w:ascii="Times New Roman" w:hAnsi="Times New Roman"/>
          <w:sz w:val="28"/>
          <w:szCs w:val="28"/>
        </w:rPr>
        <w:t>Порядок шахматных ходов.</w:t>
      </w:r>
      <w:r w:rsidRPr="00303C08">
        <w:rPr>
          <w:rFonts w:ascii="Times New Roman" w:hAnsi="Times New Roman"/>
          <w:sz w:val="28"/>
          <w:szCs w:val="28"/>
        </w:rPr>
        <w:cr/>
      </w:r>
      <w:r w:rsidR="00865D4B">
        <w:rPr>
          <w:rFonts w:ascii="Times New Roman" w:hAnsi="Times New Roman"/>
          <w:sz w:val="28"/>
          <w:szCs w:val="28"/>
        </w:rPr>
        <w:t>Р</w:t>
      </w:r>
      <w:r w:rsidR="00865D4B" w:rsidRPr="00865D4B">
        <w:rPr>
          <w:rFonts w:ascii="Times New Roman" w:hAnsi="Times New Roman"/>
          <w:sz w:val="28"/>
          <w:szCs w:val="28"/>
        </w:rPr>
        <w:t>азыгрывание учебных позиций</w:t>
      </w:r>
      <w:r w:rsidR="00865D4B">
        <w:rPr>
          <w:rFonts w:ascii="Times New Roman" w:hAnsi="Times New Roman"/>
          <w:sz w:val="28"/>
          <w:szCs w:val="28"/>
        </w:rPr>
        <w:t xml:space="preserve"> с использованием шахматных часов.</w:t>
      </w:r>
    </w:p>
    <w:p w:rsidR="00865D4B" w:rsidRDefault="00865D4B" w:rsidP="00303C08">
      <w:pPr>
        <w:spacing w:line="360" w:lineRule="auto"/>
        <w:rPr>
          <w:rFonts w:ascii="Times New Roman" w:hAnsi="Times New Roman"/>
          <w:sz w:val="28"/>
          <w:szCs w:val="28"/>
        </w:rPr>
      </w:pPr>
    </w:p>
    <w:p w:rsidR="00303C08" w:rsidRDefault="00303C08" w:rsidP="00303C08">
      <w:pPr>
        <w:spacing w:line="360" w:lineRule="auto"/>
        <w:rPr>
          <w:rFonts w:ascii="Times New Roman" w:hAnsi="Times New Roman"/>
          <w:b/>
          <w:sz w:val="28"/>
          <w:szCs w:val="28"/>
        </w:rPr>
      </w:pPr>
      <w:r w:rsidRPr="00303C08">
        <w:rPr>
          <w:rFonts w:ascii="Times New Roman" w:hAnsi="Times New Roman"/>
          <w:b/>
          <w:sz w:val="28"/>
          <w:szCs w:val="28"/>
        </w:rPr>
        <w:t>3. Начальное положение</w:t>
      </w:r>
    </w:p>
    <w:p w:rsidR="00865D4B" w:rsidRDefault="00303C08" w:rsidP="00303C08">
      <w:pPr>
        <w:spacing w:line="360" w:lineRule="auto"/>
        <w:rPr>
          <w:rFonts w:ascii="Times New Roman" w:hAnsi="Times New Roman"/>
          <w:sz w:val="28"/>
          <w:szCs w:val="28"/>
        </w:rPr>
      </w:pPr>
      <w:r>
        <w:rPr>
          <w:rFonts w:ascii="Times New Roman" w:hAnsi="Times New Roman"/>
          <w:sz w:val="28"/>
          <w:szCs w:val="28"/>
        </w:rPr>
        <w:t xml:space="preserve">Теория: </w:t>
      </w:r>
      <w:r w:rsidRPr="00303C08">
        <w:rPr>
          <w:rFonts w:ascii="Times New Roman" w:hAnsi="Times New Roman"/>
          <w:sz w:val="28"/>
          <w:szCs w:val="28"/>
        </w:rPr>
        <w:t>Начальная позиция фигур на шахматной доске.</w:t>
      </w:r>
      <w:r w:rsidRPr="00303C08">
        <w:rPr>
          <w:rFonts w:ascii="Times New Roman" w:hAnsi="Times New Roman"/>
          <w:sz w:val="28"/>
          <w:szCs w:val="28"/>
        </w:rPr>
        <w:cr/>
      </w:r>
      <w:r>
        <w:rPr>
          <w:rFonts w:ascii="Times New Roman" w:hAnsi="Times New Roman"/>
          <w:sz w:val="28"/>
          <w:szCs w:val="28"/>
        </w:rPr>
        <w:t xml:space="preserve">Практика: </w:t>
      </w:r>
      <w:r w:rsidRPr="00303C08">
        <w:rPr>
          <w:rFonts w:ascii="Times New Roman" w:hAnsi="Times New Roman"/>
          <w:sz w:val="28"/>
          <w:szCs w:val="28"/>
        </w:rPr>
        <w:t>правильная расстановка фигур на доске</w:t>
      </w:r>
      <w:r>
        <w:rPr>
          <w:rFonts w:ascii="Times New Roman" w:hAnsi="Times New Roman"/>
          <w:sz w:val="28"/>
          <w:szCs w:val="28"/>
        </w:rPr>
        <w:t>,</w:t>
      </w:r>
      <w:r w:rsidR="00865D4B">
        <w:rPr>
          <w:rFonts w:ascii="Times New Roman" w:hAnsi="Times New Roman"/>
          <w:sz w:val="28"/>
          <w:szCs w:val="28"/>
        </w:rPr>
        <w:t xml:space="preserve"> </w:t>
      </w:r>
      <w:r w:rsidR="00865D4B" w:rsidRPr="00865D4B">
        <w:rPr>
          <w:rFonts w:ascii="Times New Roman" w:hAnsi="Times New Roman"/>
          <w:sz w:val="28"/>
          <w:szCs w:val="28"/>
        </w:rPr>
        <w:t>проговаривание полей доски</w:t>
      </w:r>
      <w:r w:rsidR="00865D4B">
        <w:rPr>
          <w:rFonts w:ascii="Times New Roman" w:hAnsi="Times New Roman"/>
          <w:sz w:val="28"/>
          <w:szCs w:val="28"/>
        </w:rPr>
        <w:t>.</w:t>
      </w:r>
    </w:p>
    <w:p w:rsidR="00865D4B" w:rsidRDefault="00865D4B" w:rsidP="00303C08">
      <w:pPr>
        <w:spacing w:line="360" w:lineRule="auto"/>
        <w:rPr>
          <w:rFonts w:ascii="Times New Roman" w:hAnsi="Times New Roman"/>
          <w:sz w:val="28"/>
          <w:szCs w:val="28"/>
        </w:rPr>
      </w:pPr>
    </w:p>
    <w:p w:rsidR="00865D4B" w:rsidRPr="00865D4B" w:rsidRDefault="00865D4B" w:rsidP="00303C08">
      <w:pPr>
        <w:spacing w:line="360" w:lineRule="auto"/>
        <w:rPr>
          <w:rFonts w:ascii="Times New Roman" w:hAnsi="Times New Roman"/>
          <w:b/>
          <w:sz w:val="28"/>
          <w:szCs w:val="28"/>
        </w:rPr>
      </w:pPr>
      <w:r w:rsidRPr="00865D4B">
        <w:rPr>
          <w:rFonts w:ascii="Times New Roman" w:hAnsi="Times New Roman"/>
          <w:b/>
          <w:sz w:val="28"/>
          <w:szCs w:val="28"/>
        </w:rPr>
        <w:t>4. Шахматная партия</w:t>
      </w:r>
    </w:p>
    <w:p w:rsidR="00865D4B" w:rsidRPr="00865D4B" w:rsidRDefault="00865D4B" w:rsidP="00865D4B">
      <w:pPr>
        <w:spacing w:line="360" w:lineRule="auto"/>
        <w:rPr>
          <w:rFonts w:ascii="Times New Roman" w:hAnsi="Times New Roman"/>
          <w:sz w:val="28"/>
          <w:szCs w:val="28"/>
        </w:rPr>
      </w:pPr>
      <w:r>
        <w:rPr>
          <w:rFonts w:ascii="Times New Roman" w:hAnsi="Times New Roman"/>
          <w:sz w:val="28"/>
          <w:szCs w:val="28"/>
        </w:rPr>
        <w:t xml:space="preserve">Теория: </w:t>
      </w:r>
      <w:r w:rsidRPr="00865D4B">
        <w:rPr>
          <w:rFonts w:ascii="Times New Roman" w:hAnsi="Times New Roman"/>
          <w:sz w:val="28"/>
          <w:szCs w:val="28"/>
        </w:rPr>
        <w:t>Поправление при своем ходе расположения фигур на их полях.</w:t>
      </w:r>
      <w:r>
        <w:rPr>
          <w:rFonts w:ascii="Times New Roman" w:hAnsi="Times New Roman"/>
          <w:sz w:val="28"/>
          <w:szCs w:val="28"/>
        </w:rPr>
        <w:t xml:space="preserve"> </w:t>
      </w:r>
      <w:r w:rsidRPr="00865D4B">
        <w:rPr>
          <w:rFonts w:ascii="Times New Roman" w:hAnsi="Times New Roman"/>
          <w:sz w:val="28"/>
          <w:szCs w:val="28"/>
        </w:rPr>
        <w:t>Порядок взятия фигур.</w:t>
      </w:r>
      <w:r>
        <w:rPr>
          <w:rFonts w:ascii="Times New Roman" w:hAnsi="Times New Roman"/>
          <w:sz w:val="28"/>
          <w:szCs w:val="28"/>
        </w:rPr>
        <w:t xml:space="preserve"> </w:t>
      </w:r>
      <w:r w:rsidRPr="00865D4B">
        <w:rPr>
          <w:rFonts w:ascii="Times New Roman" w:hAnsi="Times New Roman"/>
          <w:sz w:val="28"/>
          <w:szCs w:val="28"/>
        </w:rPr>
        <w:t>Намеренное касание фигур на шахматной доске.</w:t>
      </w:r>
      <w:r>
        <w:rPr>
          <w:rFonts w:ascii="Times New Roman" w:hAnsi="Times New Roman"/>
          <w:sz w:val="28"/>
          <w:szCs w:val="28"/>
        </w:rPr>
        <w:t xml:space="preserve"> </w:t>
      </w:r>
      <w:r w:rsidRPr="00865D4B">
        <w:rPr>
          <w:rFonts w:ascii="Times New Roman" w:hAnsi="Times New Roman"/>
          <w:sz w:val="28"/>
          <w:szCs w:val="28"/>
        </w:rPr>
        <w:t>Окончание хода – отрывание партнером руки от фигуры.</w:t>
      </w:r>
      <w:r>
        <w:rPr>
          <w:rFonts w:ascii="Times New Roman" w:hAnsi="Times New Roman"/>
          <w:sz w:val="28"/>
          <w:szCs w:val="28"/>
        </w:rPr>
        <w:t xml:space="preserve"> </w:t>
      </w:r>
      <w:r w:rsidRPr="00865D4B">
        <w:rPr>
          <w:rFonts w:ascii="Times New Roman" w:hAnsi="Times New Roman"/>
          <w:sz w:val="28"/>
          <w:szCs w:val="28"/>
        </w:rPr>
        <w:t>Правила выполнения рокировки.</w:t>
      </w:r>
    </w:p>
    <w:p w:rsidR="00303C08" w:rsidRDefault="00865D4B" w:rsidP="00865D4B">
      <w:pPr>
        <w:spacing w:line="360" w:lineRule="auto"/>
        <w:rPr>
          <w:rFonts w:ascii="Times New Roman" w:hAnsi="Times New Roman"/>
          <w:sz w:val="28"/>
          <w:szCs w:val="28"/>
        </w:rPr>
      </w:pPr>
      <w:r w:rsidRPr="00865D4B">
        <w:rPr>
          <w:rFonts w:ascii="Times New Roman" w:hAnsi="Times New Roman"/>
          <w:sz w:val="28"/>
          <w:szCs w:val="28"/>
        </w:rPr>
        <w:t>Касание короля и ладьи.</w:t>
      </w:r>
      <w:r w:rsidRPr="00865D4B">
        <w:rPr>
          <w:rFonts w:ascii="Times New Roman" w:hAnsi="Times New Roman"/>
          <w:sz w:val="28"/>
          <w:szCs w:val="28"/>
        </w:rPr>
        <w:cr/>
      </w:r>
      <w:r>
        <w:rPr>
          <w:rFonts w:ascii="Times New Roman" w:hAnsi="Times New Roman"/>
          <w:sz w:val="28"/>
          <w:szCs w:val="28"/>
        </w:rPr>
        <w:t xml:space="preserve">Практика: </w:t>
      </w:r>
      <w:r w:rsidRPr="00865D4B">
        <w:rPr>
          <w:rFonts w:ascii="Times New Roman" w:hAnsi="Times New Roman"/>
          <w:sz w:val="28"/>
          <w:szCs w:val="28"/>
        </w:rPr>
        <w:t>разыгрывание кусочков позиций</w:t>
      </w:r>
      <w:r>
        <w:rPr>
          <w:rFonts w:ascii="Times New Roman" w:hAnsi="Times New Roman"/>
          <w:sz w:val="28"/>
          <w:szCs w:val="28"/>
        </w:rPr>
        <w:t xml:space="preserve">, </w:t>
      </w:r>
      <w:r w:rsidRPr="00865D4B">
        <w:rPr>
          <w:rFonts w:ascii="Times New Roman" w:hAnsi="Times New Roman"/>
          <w:sz w:val="28"/>
          <w:szCs w:val="28"/>
        </w:rPr>
        <w:t xml:space="preserve">игра на шахматных досках полным </w:t>
      </w:r>
      <w:r w:rsidRPr="00865D4B">
        <w:rPr>
          <w:rFonts w:ascii="Times New Roman" w:hAnsi="Times New Roman"/>
          <w:sz w:val="28"/>
          <w:szCs w:val="28"/>
        </w:rPr>
        <w:lastRenderedPageBreak/>
        <w:t>комплектом фигур.</w:t>
      </w:r>
      <w:r w:rsidR="00303C08">
        <w:rPr>
          <w:rFonts w:ascii="Times New Roman" w:hAnsi="Times New Roman"/>
          <w:sz w:val="28"/>
          <w:szCs w:val="28"/>
        </w:rPr>
        <w:t xml:space="preserve"> </w:t>
      </w:r>
    </w:p>
    <w:p w:rsidR="00865D4B" w:rsidRDefault="00865D4B" w:rsidP="00865D4B">
      <w:pPr>
        <w:spacing w:line="360" w:lineRule="auto"/>
        <w:rPr>
          <w:rFonts w:ascii="Times New Roman" w:hAnsi="Times New Roman"/>
          <w:sz w:val="28"/>
          <w:szCs w:val="28"/>
        </w:rPr>
      </w:pPr>
    </w:p>
    <w:p w:rsidR="00865D4B" w:rsidRPr="00865D4B" w:rsidRDefault="00865D4B" w:rsidP="00865D4B">
      <w:pPr>
        <w:spacing w:line="360" w:lineRule="auto"/>
        <w:rPr>
          <w:rFonts w:ascii="Times New Roman" w:hAnsi="Times New Roman"/>
          <w:b/>
          <w:sz w:val="28"/>
          <w:szCs w:val="28"/>
        </w:rPr>
      </w:pPr>
      <w:r w:rsidRPr="00865D4B">
        <w:rPr>
          <w:rFonts w:ascii="Times New Roman" w:hAnsi="Times New Roman"/>
          <w:b/>
          <w:sz w:val="28"/>
          <w:szCs w:val="28"/>
        </w:rPr>
        <w:t xml:space="preserve">5. Техники </w:t>
      </w:r>
      <w:proofErr w:type="spellStart"/>
      <w:r w:rsidRPr="00865D4B">
        <w:rPr>
          <w:rFonts w:ascii="Times New Roman" w:hAnsi="Times New Roman"/>
          <w:b/>
          <w:sz w:val="28"/>
          <w:szCs w:val="28"/>
        </w:rPr>
        <w:t>матования</w:t>
      </w:r>
      <w:proofErr w:type="spellEnd"/>
      <w:r w:rsidRPr="00865D4B">
        <w:rPr>
          <w:rFonts w:ascii="Times New Roman" w:hAnsi="Times New Roman"/>
          <w:b/>
          <w:sz w:val="28"/>
          <w:szCs w:val="28"/>
        </w:rPr>
        <w:t xml:space="preserve"> короля</w:t>
      </w:r>
    </w:p>
    <w:p w:rsidR="00865D4B" w:rsidRPr="00865D4B" w:rsidRDefault="00865D4B" w:rsidP="00865D4B">
      <w:pPr>
        <w:spacing w:line="360" w:lineRule="auto"/>
        <w:rPr>
          <w:rFonts w:ascii="Times New Roman" w:hAnsi="Times New Roman"/>
          <w:sz w:val="28"/>
          <w:szCs w:val="28"/>
        </w:rPr>
      </w:pPr>
      <w:r>
        <w:rPr>
          <w:rFonts w:ascii="Times New Roman" w:hAnsi="Times New Roman"/>
          <w:sz w:val="28"/>
          <w:szCs w:val="28"/>
        </w:rPr>
        <w:t xml:space="preserve">Теория: Разбор техник </w:t>
      </w:r>
      <w:proofErr w:type="spellStart"/>
      <w:r>
        <w:rPr>
          <w:rFonts w:ascii="Times New Roman" w:hAnsi="Times New Roman"/>
          <w:sz w:val="28"/>
          <w:szCs w:val="28"/>
        </w:rPr>
        <w:t>матования</w:t>
      </w:r>
      <w:proofErr w:type="spellEnd"/>
      <w:r>
        <w:rPr>
          <w:rFonts w:ascii="Times New Roman" w:hAnsi="Times New Roman"/>
          <w:sz w:val="28"/>
          <w:szCs w:val="28"/>
        </w:rPr>
        <w:t xml:space="preserve"> короля. </w:t>
      </w:r>
      <w:r w:rsidRPr="00865D4B">
        <w:rPr>
          <w:rFonts w:ascii="Times New Roman" w:hAnsi="Times New Roman"/>
          <w:sz w:val="28"/>
          <w:szCs w:val="28"/>
        </w:rPr>
        <w:t>Возможность завершения игры: проигрыш</w:t>
      </w:r>
      <w:r>
        <w:rPr>
          <w:rFonts w:ascii="Times New Roman" w:hAnsi="Times New Roman"/>
          <w:sz w:val="28"/>
          <w:szCs w:val="28"/>
        </w:rPr>
        <w:t xml:space="preserve">. </w:t>
      </w:r>
      <w:r w:rsidRPr="00865D4B">
        <w:rPr>
          <w:rFonts w:ascii="Times New Roman" w:hAnsi="Times New Roman"/>
          <w:sz w:val="28"/>
          <w:szCs w:val="28"/>
        </w:rPr>
        <w:t>Заявление о сдаче.</w:t>
      </w:r>
      <w:r>
        <w:rPr>
          <w:rFonts w:ascii="Times New Roman" w:hAnsi="Times New Roman"/>
          <w:sz w:val="28"/>
          <w:szCs w:val="28"/>
        </w:rPr>
        <w:t xml:space="preserve"> </w:t>
      </w:r>
      <w:r w:rsidRPr="00865D4B">
        <w:rPr>
          <w:rFonts w:ascii="Times New Roman" w:hAnsi="Times New Roman"/>
          <w:sz w:val="28"/>
          <w:szCs w:val="28"/>
        </w:rPr>
        <w:t>Возможность завершения игры: ничья.</w:t>
      </w:r>
    </w:p>
    <w:p w:rsidR="00865D4B" w:rsidRDefault="00865D4B" w:rsidP="00865D4B">
      <w:pPr>
        <w:tabs>
          <w:tab w:val="center" w:pos="4890"/>
        </w:tabs>
        <w:spacing w:line="360" w:lineRule="auto"/>
        <w:rPr>
          <w:rFonts w:ascii="Times New Roman" w:hAnsi="Times New Roman"/>
          <w:sz w:val="28"/>
          <w:szCs w:val="28"/>
        </w:rPr>
      </w:pPr>
      <w:r w:rsidRPr="00865D4B">
        <w:rPr>
          <w:rFonts w:ascii="Times New Roman" w:hAnsi="Times New Roman"/>
          <w:sz w:val="28"/>
          <w:szCs w:val="28"/>
        </w:rPr>
        <w:t>Присуждение ничьей.</w:t>
      </w:r>
      <w:r>
        <w:rPr>
          <w:rFonts w:ascii="Times New Roman" w:hAnsi="Times New Roman"/>
          <w:sz w:val="28"/>
          <w:szCs w:val="28"/>
        </w:rPr>
        <w:tab/>
        <w:t xml:space="preserve"> </w:t>
      </w:r>
      <w:r w:rsidRPr="00865D4B">
        <w:rPr>
          <w:rFonts w:ascii="Times New Roman" w:hAnsi="Times New Roman"/>
          <w:sz w:val="28"/>
          <w:szCs w:val="28"/>
        </w:rPr>
        <w:t>Отсутствие возможности поставить мат королю партнера любой серией</w:t>
      </w:r>
      <w:r>
        <w:rPr>
          <w:rFonts w:ascii="Times New Roman" w:hAnsi="Times New Roman"/>
          <w:sz w:val="28"/>
          <w:szCs w:val="28"/>
        </w:rPr>
        <w:t xml:space="preserve"> </w:t>
      </w:r>
      <w:r w:rsidRPr="00865D4B">
        <w:rPr>
          <w:rFonts w:ascii="Times New Roman" w:hAnsi="Times New Roman"/>
          <w:sz w:val="28"/>
          <w:szCs w:val="28"/>
        </w:rPr>
        <w:t>возможных ходов: «мертвая позиция».</w:t>
      </w:r>
      <w:r w:rsidRPr="00865D4B">
        <w:rPr>
          <w:rFonts w:ascii="Times New Roman" w:hAnsi="Times New Roman"/>
          <w:sz w:val="28"/>
          <w:szCs w:val="28"/>
        </w:rPr>
        <w:cr/>
      </w:r>
      <w:r>
        <w:rPr>
          <w:rFonts w:ascii="Times New Roman" w:hAnsi="Times New Roman"/>
          <w:sz w:val="28"/>
          <w:szCs w:val="28"/>
        </w:rPr>
        <w:t xml:space="preserve">Практика: </w:t>
      </w:r>
      <w:r w:rsidRPr="00865D4B">
        <w:rPr>
          <w:rFonts w:ascii="Times New Roman" w:hAnsi="Times New Roman"/>
          <w:sz w:val="28"/>
          <w:szCs w:val="28"/>
        </w:rPr>
        <w:t>разыгрывание позиций</w:t>
      </w:r>
      <w:r>
        <w:rPr>
          <w:rFonts w:ascii="Times New Roman" w:hAnsi="Times New Roman"/>
          <w:sz w:val="28"/>
          <w:szCs w:val="28"/>
        </w:rPr>
        <w:t xml:space="preserve">, </w:t>
      </w:r>
      <w:r w:rsidRPr="00865D4B">
        <w:rPr>
          <w:rFonts w:ascii="Times New Roman" w:hAnsi="Times New Roman"/>
          <w:sz w:val="28"/>
          <w:szCs w:val="28"/>
        </w:rPr>
        <w:t>разыгрывание шахматных партий</w:t>
      </w:r>
      <w:r>
        <w:rPr>
          <w:rFonts w:ascii="Times New Roman" w:hAnsi="Times New Roman"/>
          <w:sz w:val="28"/>
          <w:szCs w:val="28"/>
        </w:rPr>
        <w:t xml:space="preserve">, </w:t>
      </w:r>
      <w:r w:rsidRPr="00865D4B">
        <w:rPr>
          <w:rFonts w:ascii="Times New Roman" w:hAnsi="Times New Roman"/>
          <w:sz w:val="28"/>
          <w:szCs w:val="28"/>
        </w:rPr>
        <w:t>разбор ошибок противника.</w:t>
      </w:r>
      <w:r w:rsidRPr="00865D4B">
        <w:rPr>
          <w:rFonts w:ascii="Times New Roman" w:hAnsi="Times New Roman"/>
          <w:sz w:val="28"/>
          <w:szCs w:val="28"/>
        </w:rPr>
        <w:cr/>
      </w:r>
    </w:p>
    <w:p w:rsidR="00865D4B" w:rsidRPr="00865D4B" w:rsidRDefault="00865D4B" w:rsidP="00865D4B">
      <w:pPr>
        <w:tabs>
          <w:tab w:val="center" w:pos="4890"/>
        </w:tabs>
        <w:spacing w:line="360" w:lineRule="auto"/>
        <w:rPr>
          <w:rFonts w:ascii="Times New Roman" w:hAnsi="Times New Roman"/>
          <w:b/>
          <w:sz w:val="28"/>
          <w:szCs w:val="28"/>
        </w:rPr>
      </w:pPr>
      <w:r w:rsidRPr="00865D4B">
        <w:rPr>
          <w:rFonts w:ascii="Times New Roman" w:hAnsi="Times New Roman"/>
          <w:b/>
          <w:sz w:val="28"/>
          <w:szCs w:val="28"/>
        </w:rPr>
        <w:t>6. Тактика: нападение</w:t>
      </w:r>
    </w:p>
    <w:p w:rsidR="00865D4B" w:rsidRDefault="00865D4B" w:rsidP="00865D4B">
      <w:pPr>
        <w:tabs>
          <w:tab w:val="center" w:pos="4890"/>
        </w:tabs>
        <w:spacing w:line="360" w:lineRule="auto"/>
        <w:rPr>
          <w:rFonts w:ascii="Times New Roman" w:hAnsi="Times New Roman"/>
          <w:sz w:val="28"/>
          <w:szCs w:val="28"/>
        </w:rPr>
      </w:pPr>
      <w:r>
        <w:rPr>
          <w:rFonts w:ascii="Times New Roman" w:hAnsi="Times New Roman"/>
          <w:sz w:val="28"/>
          <w:szCs w:val="28"/>
        </w:rPr>
        <w:t xml:space="preserve">Теория: Примеры тактики нападения. </w:t>
      </w:r>
      <w:r w:rsidRPr="00865D4B">
        <w:rPr>
          <w:rFonts w:ascii="Times New Roman" w:hAnsi="Times New Roman"/>
          <w:sz w:val="28"/>
          <w:szCs w:val="28"/>
        </w:rPr>
        <w:t>Темп, потеря темпа</w:t>
      </w:r>
      <w:r>
        <w:rPr>
          <w:rFonts w:ascii="Times New Roman" w:hAnsi="Times New Roman"/>
          <w:sz w:val="28"/>
          <w:szCs w:val="28"/>
        </w:rPr>
        <w:t>.</w:t>
      </w:r>
      <w:r w:rsidR="00FB22D8">
        <w:rPr>
          <w:rFonts w:ascii="Times New Roman" w:hAnsi="Times New Roman"/>
          <w:sz w:val="28"/>
          <w:szCs w:val="28"/>
        </w:rPr>
        <w:t xml:space="preserve"> Связка. Виды связок.</w:t>
      </w:r>
    </w:p>
    <w:p w:rsidR="00865D4B" w:rsidRDefault="00865D4B" w:rsidP="00865D4B">
      <w:pPr>
        <w:tabs>
          <w:tab w:val="center" w:pos="4890"/>
        </w:tabs>
        <w:spacing w:line="360" w:lineRule="auto"/>
        <w:rPr>
          <w:rFonts w:ascii="Times New Roman" w:hAnsi="Times New Roman"/>
          <w:sz w:val="28"/>
          <w:szCs w:val="28"/>
        </w:rPr>
      </w:pPr>
      <w:r>
        <w:rPr>
          <w:rFonts w:ascii="Times New Roman" w:hAnsi="Times New Roman"/>
          <w:sz w:val="28"/>
          <w:szCs w:val="28"/>
        </w:rPr>
        <w:t>Практика: разыгрывание учебных позиций нападения.</w:t>
      </w:r>
    </w:p>
    <w:p w:rsidR="00865D4B" w:rsidRDefault="00865D4B" w:rsidP="00865D4B">
      <w:pPr>
        <w:tabs>
          <w:tab w:val="center" w:pos="4890"/>
        </w:tabs>
        <w:spacing w:line="360" w:lineRule="auto"/>
        <w:rPr>
          <w:rFonts w:ascii="Times New Roman" w:hAnsi="Times New Roman"/>
          <w:sz w:val="28"/>
          <w:szCs w:val="28"/>
        </w:rPr>
      </w:pPr>
    </w:p>
    <w:p w:rsidR="00865D4B" w:rsidRDefault="00865D4B" w:rsidP="00865D4B">
      <w:pPr>
        <w:tabs>
          <w:tab w:val="center" w:pos="4890"/>
        </w:tabs>
        <w:spacing w:line="360" w:lineRule="auto"/>
        <w:rPr>
          <w:rFonts w:ascii="Times New Roman" w:hAnsi="Times New Roman"/>
          <w:b/>
          <w:sz w:val="28"/>
          <w:szCs w:val="28"/>
        </w:rPr>
      </w:pPr>
      <w:r w:rsidRPr="00865D4B">
        <w:rPr>
          <w:rFonts w:ascii="Times New Roman" w:hAnsi="Times New Roman"/>
          <w:b/>
          <w:sz w:val="28"/>
          <w:szCs w:val="28"/>
        </w:rPr>
        <w:t>7. Защита</w:t>
      </w:r>
    </w:p>
    <w:p w:rsidR="00865D4B" w:rsidRDefault="00865D4B" w:rsidP="00865D4B">
      <w:pPr>
        <w:tabs>
          <w:tab w:val="center" w:pos="4890"/>
        </w:tabs>
        <w:spacing w:line="360" w:lineRule="auto"/>
        <w:rPr>
          <w:rFonts w:ascii="Times New Roman" w:hAnsi="Times New Roman"/>
          <w:sz w:val="28"/>
          <w:szCs w:val="28"/>
        </w:rPr>
      </w:pPr>
      <w:r>
        <w:rPr>
          <w:rFonts w:ascii="Times New Roman" w:hAnsi="Times New Roman"/>
          <w:sz w:val="28"/>
          <w:szCs w:val="28"/>
        </w:rPr>
        <w:t xml:space="preserve">Теория: </w:t>
      </w:r>
      <w:r w:rsidRPr="00865D4B">
        <w:rPr>
          <w:rFonts w:ascii="Times New Roman" w:hAnsi="Times New Roman"/>
          <w:sz w:val="28"/>
          <w:szCs w:val="28"/>
        </w:rPr>
        <w:t>Борьба с ранним выводом ферзя</w:t>
      </w:r>
      <w:r>
        <w:rPr>
          <w:rFonts w:ascii="Times New Roman" w:hAnsi="Times New Roman"/>
          <w:sz w:val="28"/>
          <w:szCs w:val="28"/>
        </w:rPr>
        <w:t xml:space="preserve">. </w:t>
      </w:r>
      <w:r w:rsidRPr="00865D4B">
        <w:rPr>
          <w:rFonts w:ascii="Times New Roman" w:hAnsi="Times New Roman"/>
          <w:sz w:val="28"/>
          <w:szCs w:val="28"/>
        </w:rPr>
        <w:t>Мат в начале партии</w:t>
      </w:r>
      <w:r>
        <w:rPr>
          <w:rFonts w:ascii="Times New Roman" w:hAnsi="Times New Roman"/>
          <w:sz w:val="28"/>
          <w:szCs w:val="28"/>
        </w:rPr>
        <w:t>.</w:t>
      </w:r>
      <w:r w:rsidR="00FB22D8">
        <w:rPr>
          <w:rFonts w:ascii="Times New Roman" w:hAnsi="Times New Roman"/>
          <w:sz w:val="28"/>
          <w:szCs w:val="28"/>
        </w:rPr>
        <w:t xml:space="preserve"> Как бороться со связкой.</w:t>
      </w:r>
    </w:p>
    <w:p w:rsidR="00865D4B" w:rsidRDefault="00865D4B" w:rsidP="00865D4B">
      <w:pPr>
        <w:tabs>
          <w:tab w:val="center" w:pos="4890"/>
        </w:tabs>
        <w:spacing w:line="360" w:lineRule="auto"/>
        <w:rPr>
          <w:rFonts w:ascii="Times New Roman" w:hAnsi="Times New Roman"/>
          <w:sz w:val="28"/>
          <w:szCs w:val="28"/>
        </w:rPr>
      </w:pPr>
      <w:r>
        <w:rPr>
          <w:rFonts w:ascii="Times New Roman" w:hAnsi="Times New Roman"/>
          <w:sz w:val="28"/>
          <w:szCs w:val="28"/>
        </w:rPr>
        <w:t xml:space="preserve">Практика: разыгрывание учебных позиций, </w:t>
      </w:r>
      <w:r w:rsidRPr="00865D4B">
        <w:rPr>
          <w:rFonts w:ascii="Times New Roman" w:hAnsi="Times New Roman"/>
          <w:sz w:val="28"/>
          <w:szCs w:val="28"/>
        </w:rPr>
        <w:t>разбор коротких партий-ловушек.</w:t>
      </w:r>
    </w:p>
    <w:p w:rsidR="00865D4B" w:rsidRDefault="00865D4B" w:rsidP="00865D4B">
      <w:pPr>
        <w:tabs>
          <w:tab w:val="center" w:pos="4890"/>
        </w:tabs>
        <w:spacing w:line="360" w:lineRule="auto"/>
        <w:rPr>
          <w:rFonts w:ascii="Times New Roman" w:hAnsi="Times New Roman"/>
          <w:sz w:val="28"/>
          <w:szCs w:val="28"/>
        </w:rPr>
      </w:pPr>
    </w:p>
    <w:p w:rsidR="00865D4B" w:rsidRPr="00FB22D8" w:rsidRDefault="00865D4B" w:rsidP="00865D4B">
      <w:pPr>
        <w:tabs>
          <w:tab w:val="center" w:pos="4890"/>
        </w:tabs>
        <w:spacing w:line="360" w:lineRule="auto"/>
        <w:rPr>
          <w:rFonts w:ascii="Times New Roman" w:hAnsi="Times New Roman"/>
          <w:b/>
          <w:sz w:val="28"/>
          <w:szCs w:val="28"/>
        </w:rPr>
      </w:pPr>
      <w:r w:rsidRPr="00FB22D8">
        <w:rPr>
          <w:rFonts w:ascii="Times New Roman" w:hAnsi="Times New Roman"/>
          <w:b/>
          <w:sz w:val="28"/>
          <w:szCs w:val="28"/>
        </w:rPr>
        <w:t>8. Создание угрозы мата</w:t>
      </w:r>
    </w:p>
    <w:p w:rsidR="00865D4B" w:rsidRDefault="00865D4B" w:rsidP="00FB22D8">
      <w:pPr>
        <w:tabs>
          <w:tab w:val="center" w:pos="4890"/>
        </w:tabs>
        <w:spacing w:line="360" w:lineRule="auto"/>
        <w:rPr>
          <w:rFonts w:ascii="Times New Roman" w:hAnsi="Times New Roman"/>
          <w:sz w:val="28"/>
          <w:szCs w:val="28"/>
        </w:rPr>
      </w:pPr>
      <w:r>
        <w:rPr>
          <w:rFonts w:ascii="Times New Roman" w:hAnsi="Times New Roman"/>
          <w:sz w:val="28"/>
          <w:szCs w:val="28"/>
        </w:rPr>
        <w:t xml:space="preserve">Теория: </w:t>
      </w:r>
      <w:r w:rsidR="00FB22D8" w:rsidRPr="00FB22D8">
        <w:rPr>
          <w:rFonts w:ascii="Times New Roman" w:hAnsi="Times New Roman"/>
          <w:sz w:val="28"/>
          <w:szCs w:val="28"/>
        </w:rPr>
        <w:t>Мат ладьей.</w:t>
      </w:r>
      <w:r w:rsidR="00FB22D8">
        <w:rPr>
          <w:rFonts w:ascii="Times New Roman" w:hAnsi="Times New Roman"/>
          <w:sz w:val="28"/>
          <w:szCs w:val="28"/>
        </w:rPr>
        <w:t xml:space="preserve"> </w:t>
      </w:r>
      <w:r w:rsidR="00FB22D8" w:rsidRPr="00FB22D8">
        <w:rPr>
          <w:rFonts w:ascii="Times New Roman" w:hAnsi="Times New Roman"/>
          <w:sz w:val="28"/>
          <w:szCs w:val="28"/>
        </w:rPr>
        <w:t>Мат ферзем</w:t>
      </w:r>
      <w:r w:rsidR="00FB22D8">
        <w:rPr>
          <w:rFonts w:ascii="Times New Roman" w:hAnsi="Times New Roman"/>
          <w:sz w:val="28"/>
          <w:szCs w:val="28"/>
        </w:rPr>
        <w:t xml:space="preserve">. </w:t>
      </w:r>
      <w:r w:rsidR="00FB22D8" w:rsidRPr="00FB22D8">
        <w:rPr>
          <w:rFonts w:ascii="Times New Roman" w:hAnsi="Times New Roman"/>
          <w:sz w:val="28"/>
          <w:szCs w:val="28"/>
        </w:rPr>
        <w:t>Линейный мат</w:t>
      </w:r>
      <w:r w:rsidR="00FB22D8">
        <w:rPr>
          <w:rFonts w:ascii="Times New Roman" w:hAnsi="Times New Roman"/>
          <w:sz w:val="28"/>
          <w:szCs w:val="28"/>
        </w:rPr>
        <w:t>. Мат на последней линии.</w:t>
      </w:r>
    </w:p>
    <w:p w:rsidR="00FB22D8" w:rsidRDefault="00FB22D8" w:rsidP="00FB22D8">
      <w:pPr>
        <w:tabs>
          <w:tab w:val="center" w:pos="4890"/>
        </w:tabs>
        <w:spacing w:line="360" w:lineRule="auto"/>
        <w:rPr>
          <w:rFonts w:ascii="Times New Roman" w:hAnsi="Times New Roman"/>
          <w:sz w:val="28"/>
          <w:szCs w:val="28"/>
        </w:rPr>
      </w:pPr>
      <w:r>
        <w:rPr>
          <w:rFonts w:ascii="Times New Roman" w:hAnsi="Times New Roman"/>
          <w:sz w:val="28"/>
          <w:szCs w:val="28"/>
        </w:rPr>
        <w:t>Практика: Р</w:t>
      </w:r>
      <w:r w:rsidRPr="00FB22D8">
        <w:rPr>
          <w:rFonts w:ascii="Times New Roman" w:hAnsi="Times New Roman"/>
          <w:sz w:val="28"/>
          <w:szCs w:val="28"/>
        </w:rPr>
        <w:t>азыгрывание учебных позиций</w:t>
      </w:r>
      <w:r>
        <w:rPr>
          <w:rFonts w:ascii="Times New Roman" w:hAnsi="Times New Roman"/>
          <w:sz w:val="28"/>
          <w:szCs w:val="28"/>
        </w:rPr>
        <w:t>.</w:t>
      </w:r>
    </w:p>
    <w:p w:rsidR="00FB22D8" w:rsidRDefault="00FB22D8" w:rsidP="00FB22D8">
      <w:pPr>
        <w:tabs>
          <w:tab w:val="center" w:pos="4890"/>
        </w:tabs>
        <w:spacing w:line="360" w:lineRule="auto"/>
        <w:rPr>
          <w:rFonts w:ascii="Times New Roman" w:hAnsi="Times New Roman"/>
          <w:sz w:val="28"/>
          <w:szCs w:val="28"/>
        </w:rPr>
      </w:pPr>
    </w:p>
    <w:p w:rsidR="00FB22D8" w:rsidRPr="00FB22D8" w:rsidRDefault="00FB22D8" w:rsidP="00FB22D8">
      <w:pPr>
        <w:tabs>
          <w:tab w:val="center" w:pos="4890"/>
        </w:tabs>
        <w:spacing w:line="360" w:lineRule="auto"/>
        <w:rPr>
          <w:rFonts w:ascii="Times New Roman" w:hAnsi="Times New Roman"/>
          <w:b/>
          <w:sz w:val="28"/>
          <w:szCs w:val="28"/>
        </w:rPr>
      </w:pPr>
      <w:r w:rsidRPr="00FB22D8">
        <w:rPr>
          <w:rFonts w:ascii="Times New Roman" w:hAnsi="Times New Roman"/>
          <w:b/>
          <w:sz w:val="28"/>
          <w:szCs w:val="28"/>
        </w:rPr>
        <w:t>9. Эндшпиль</w:t>
      </w:r>
    </w:p>
    <w:p w:rsidR="00FB22D8" w:rsidRDefault="00FB22D8" w:rsidP="00FB22D8">
      <w:pPr>
        <w:tabs>
          <w:tab w:val="center" w:pos="4890"/>
        </w:tabs>
        <w:spacing w:line="360" w:lineRule="auto"/>
        <w:rPr>
          <w:rFonts w:ascii="Times New Roman" w:hAnsi="Times New Roman"/>
          <w:sz w:val="28"/>
          <w:szCs w:val="28"/>
        </w:rPr>
      </w:pPr>
      <w:r>
        <w:rPr>
          <w:rFonts w:ascii="Times New Roman" w:hAnsi="Times New Roman"/>
          <w:sz w:val="28"/>
          <w:szCs w:val="28"/>
        </w:rPr>
        <w:t>Теория: Понятие «эндшпиль». Тактика проведения «эндшпиля». Примеры с турниров с разбором партий.</w:t>
      </w:r>
    </w:p>
    <w:p w:rsidR="00FB22D8" w:rsidRDefault="00FB22D8" w:rsidP="00FB22D8">
      <w:pPr>
        <w:tabs>
          <w:tab w:val="center" w:pos="4890"/>
        </w:tabs>
        <w:spacing w:line="360" w:lineRule="auto"/>
        <w:rPr>
          <w:rFonts w:ascii="Times New Roman" w:hAnsi="Times New Roman"/>
          <w:sz w:val="28"/>
          <w:szCs w:val="28"/>
        </w:rPr>
      </w:pPr>
      <w:r>
        <w:rPr>
          <w:rFonts w:ascii="Times New Roman" w:hAnsi="Times New Roman"/>
          <w:sz w:val="28"/>
          <w:szCs w:val="28"/>
        </w:rPr>
        <w:t>Практика: Р</w:t>
      </w:r>
      <w:r w:rsidRPr="00FB22D8">
        <w:rPr>
          <w:rFonts w:ascii="Times New Roman" w:hAnsi="Times New Roman"/>
          <w:sz w:val="28"/>
          <w:szCs w:val="28"/>
        </w:rPr>
        <w:t>азыгрывание учебных позиций</w:t>
      </w:r>
      <w:r>
        <w:rPr>
          <w:rFonts w:ascii="Times New Roman" w:hAnsi="Times New Roman"/>
          <w:sz w:val="28"/>
          <w:szCs w:val="28"/>
        </w:rPr>
        <w:t xml:space="preserve"> и шахматных партий с «эндшпилем».</w:t>
      </w:r>
    </w:p>
    <w:p w:rsidR="00FB22D8" w:rsidRDefault="00FB22D8" w:rsidP="00FB22D8">
      <w:pPr>
        <w:tabs>
          <w:tab w:val="center" w:pos="4890"/>
        </w:tabs>
        <w:spacing w:line="360" w:lineRule="auto"/>
        <w:rPr>
          <w:rFonts w:ascii="Times New Roman" w:hAnsi="Times New Roman"/>
          <w:sz w:val="28"/>
          <w:szCs w:val="28"/>
        </w:rPr>
      </w:pPr>
    </w:p>
    <w:p w:rsidR="00FB22D8" w:rsidRPr="00FB22D8" w:rsidRDefault="00FB22D8" w:rsidP="00FB22D8">
      <w:pPr>
        <w:tabs>
          <w:tab w:val="center" w:pos="4890"/>
        </w:tabs>
        <w:spacing w:line="360" w:lineRule="auto"/>
        <w:rPr>
          <w:rFonts w:ascii="Times New Roman" w:hAnsi="Times New Roman"/>
          <w:b/>
          <w:sz w:val="28"/>
          <w:szCs w:val="28"/>
        </w:rPr>
      </w:pPr>
      <w:r w:rsidRPr="00FB22D8">
        <w:rPr>
          <w:rFonts w:ascii="Times New Roman" w:hAnsi="Times New Roman"/>
          <w:b/>
          <w:sz w:val="28"/>
          <w:szCs w:val="28"/>
        </w:rPr>
        <w:t>10. Дебют.</w:t>
      </w:r>
    </w:p>
    <w:p w:rsidR="00FB22D8" w:rsidRDefault="00FB22D8" w:rsidP="00FB22D8">
      <w:pPr>
        <w:tabs>
          <w:tab w:val="center" w:pos="4890"/>
        </w:tabs>
        <w:spacing w:line="360" w:lineRule="auto"/>
        <w:rPr>
          <w:rFonts w:ascii="Times New Roman" w:hAnsi="Times New Roman"/>
          <w:sz w:val="28"/>
          <w:szCs w:val="28"/>
        </w:rPr>
      </w:pPr>
      <w:r>
        <w:rPr>
          <w:rFonts w:ascii="Times New Roman" w:hAnsi="Times New Roman"/>
          <w:sz w:val="28"/>
          <w:szCs w:val="28"/>
        </w:rPr>
        <w:t>Теория: Понятие «дебюта» в шахматной партии. Примеры с турниров с разбором партий.</w:t>
      </w:r>
    </w:p>
    <w:p w:rsidR="00FB22D8" w:rsidRDefault="00FB22D8" w:rsidP="00FB22D8">
      <w:pPr>
        <w:tabs>
          <w:tab w:val="center" w:pos="4890"/>
        </w:tabs>
        <w:spacing w:line="360" w:lineRule="auto"/>
        <w:rPr>
          <w:rFonts w:ascii="Times New Roman" w:hAnsi="Times New Roman"/>
          <w:sz w:val="28"/>
          <w:szCs w:val="28"/>
        </w:rPr>
      </w:pPr>
      <w:r>
        <w:rPr>
          <w:rFonts w:ascii="Times New Roman" w:hAnsi="Times New Roman"/>
          <w:sz w:val="28"/>
          <w:szCs w:val="28"/>
        </w:rPr>
        <w:t>Практика: Р</w:t>
      </w:r>
      <w:r w:rsidRPr="00FB22D8">
        <w:rPr>
          <w:rFonts w:ascii="Times New Roman" w:hAnsi="Times New Roman"/>
          <w:sz w:val="28"/>
          <w:szCs w:val="28"/>
        </w:rPr>
        <w:t>азыгрывание учебных позиций</w:t>
      </w:r>
      <w:r>
        <w:rPr>
          <w:rFonts w:ascii="Times New Roman" w:hAnsi="Times New Roman"/>
          <w:sz w:val="28"/>
          <w:szCs w:val="28"/>
        </w:rPr>
        <w:t xml:space="preserve"> и шахматных партий. Тактика </w:t>
      </w:r>
      <w:r>
        <w:rPr>
          <w:rFonts w:ascii="Times New Roman" w:hAnsi="Times New Roman"/>
          <w:sz w:val="28"/>
          <w:szCs w:val="28"/>
        </w:rPr>
        <w:lastRenderedPageBreak/>
        <w:t>эффективного «дебюта».</w:t>
      </w:r>
    </w:p>
    <w:p w:rsidR="00FB22D8" w:rsidRDefault="00FB22D8" w:rsidP="00FB22D8">
      <w:pPr>
        <w:tabs>
          <w:tab w:val="center" w:pos="4890"/>
        </w:tabs>
        <w:spacing w:line="360" w:lineRule="auto"/>
        <w:rPr>
          <w:rFonts w:ascii="Times New Roman" w:hAnsi="Times New Roman"/>
          <w:sz w:val="28"/>
          <w:szCs w:val="28"/>
        </w:rPr>
      </w:pPr>
    </w:p>
    <w:p w:rsidR="00FB22D8" w:rsidRPr="00FB22D8" w:rsidRDefault="00FB22D8" w:rsidP="00FB22D8">
      <w:pPr>
        <w:tabs>
          <w:tab w:val="center" w:pos="4890"/>
        </w:tabs>
        <w:spacing w:line="360" w:lineRule="auto"/>
        <w:rPr>
          <w:rFonts w:ascii="Times New Roman" w:hAnsi="Times New Roman"/>
          <w:b/>
          <w:sz w:val="28"/>
          <w:szCs w:val="28"/>
        </w:rPr>
      </w:pPr>
      <w:r w:rsidRPr="00FB22D8">
        <w:rPr>
          <w:rFonts w:ascii="Times New Roman" w:hAnsi="Times New Roman"/>
          <w:b/>
          <w:sz w:val="28"/>
          <w:szCs w:val="28"/>
        </w:rPr>
        <w:t>11. Обобщающий контроль</w:t>
      </w:r>
    </w:p>
    <w:p w:rsidR="00FB22D8" w:rsidRPr="00865D4B" w:rsidRDefault="00FB22D8" w:rsidP="00FB22D8">
      <w:pPr>
        <w:tabs>
          <w:tab w:val="center" w:pos="4890"/>
        </w:tabs>
        <w:spacing w:line="360" w:lineRule="auto"/>
        <w:rPr>
          <w:rFonts w:ascii="Times New Roman" w:hAnsi="Times New Roman"/>
          <w:sz w:val="28"/>
          <w:szCs w:val="28"/>
        </w:rPr>
      </w:pPr>
      <w:r>
        <w:rPr>
          <w:rFonts w:ascii="Times New Roman" w:hAnsi="Times New Roman"/>
          <w:sz w:val="28"/>
          <w:szCs w:val="28"/>
        </w:rPr>
        <w:t xml:space="preserve">Практика: шахматные турниры </w:t>
      </w:r>
      <w:proofErr w:type="gramStart"/>
      <w:r>
        <w:rPr>
          <w:rFonts w:ascii="Times New Roman" w:hAnsi="Times New Roman"/>
          <w:sz w:val="28"/>
          <w:szCs w:val="28"/>
        </w:rPr>
        <w:t>среди</w:t>
      </w:r>
      <w:proofErr w:type="gramEnd"/>
      <w:r>
        <w:rPr>
          <w:rFonts w:ascii="Times New Roman" w:hAnsi="Times New Roman"/>
          <w:sz w:val="28"/>
          <w:szCs w:val="28"/>
        </w:rPr>
        <w:t xml:space="preserve"> обучающихся как в одной группе, так и между группами, а так же участие в городских и </w:t>
      </w:r>
      <w:proofErr w:type="spellStart"/>
      <w:r>
        <w:rPr>
          <w:rFonts w:ascii="Times New Roman" w:hAnsi="Times New Roman"/>
          <w:sz w:val="28"/>
          <w:szCs w:val="28"/>
        </w:rPr>
        <w:t>обалстных</w:t>
      </w:r>
      <w:proofErr w:type="spellEnd"/>
      <w:r>
        <w:rPr>
          <w:rFonts w:ascii="Times New Roman" w:hAnsi="Times New Roman"/>
          <w:sz w:val="28"/>
          <w:szCs w:val="28"/>
        </w:rPr>
        <w:t xml:space="preserve"> соревнованиях.</w:t>
      </w:r>
    </w:p>
    <w:p w:rsidR="00303C08" w:rsidRDefault="00303C08">
      <w:pPr>
        <w:pStyle w:val="1"/>
      </w:pPr>
    </w:p>
    <w:p w:rsidR="00472405" w:rsidRDefault="008146EE">
      <w:pPr>
        <w:pStyle w:val="1"/>
      </w:pPr>
      <w:r>
        <w:t>Оценочные и  методические  материалы</w:t>
      </w:r>
      <w:bookmarkEnd w:id="14"/>
      <w:bookmarkEnd w:id="15"/>
    </w:p>
    <w:p w:rsidR="00472405" w:rsidRDefault="008146EE">
      <w:pPr>
        <w:pStyle w:val="21"/>
        <w:shd w:val="clear" w:color="auto" w:fill="auto"/>
        <w:spacing w:after="0" w:line="276" w:lineRule="auto"/>
        <w:ind w:firstLine="760"/>
      </w:pPr>
      <w:r>
        <w:rPr>
          <w:rStyle w:val="23"/>
        </w:rPr>
        <w:t xml:space="preserve">Дидактическое </w:t>
      </w:r>
      <w:r>
        <w:t>обеспечение образовательного процесса: учебно-демо</w:t>
      </w:r>
      <w:proofErr w:type="gramStart"/>
      <w:r>
        <w:t>н-</w:t>
      </w:r>
      <w:proofErr w:type="gramEnd"/>
      <w:r>
        <w:t xml:space="preserve"> </w:t>
      </w:r>
      <w:proofErr w:type="spellStart"/>
      <w:r>
        <w:t>страционные</w:t>
      </w:r>
      <w:proofErr w:type="spellEnd"/>
      <w:r>
        <w:t xml:space="preserve"> пособия, видеофильмы.</w:t>
      </w:r>
    </w:p>
    <w:p w:rsidR="00472405" w:rsidRDefault="008146EE">
      <w:pPr>
        <w:pStyle w:val="5"/>
        <w:shd w:val="clear" w:color="auto" w:fill="auto"/>
        <w:spacing w:after="0" w:line="276" w:lineRule="auto"/>
        <w:ind w:left="180" w:firstLine="580"/>
        <w:jc w:val="both"/>
      </w:pPr>
      <w:r>
        <w:t>Методические материалы</w:t>
      </w:r>
    </w:p>
    <w:p w:rsidR="00472405" w:rsidRDefault="008146EE">
      <w:pPr>
        <w:pStyle w:val="21"/>
        <w:shd w:val="clear" w:color="auto" w:fill="auto"/>
        <w:spacing w:after="0" w:line="276" w:lineRule="auto"/>
        <w:ind w:firstLine="760"/>
      </w:pPr>
      <w:r>
        <w:t>Изучение теоретического материала осуществляется как отдельные</w:t>
      </w:r>
      <w:r>
        <w:br/>
        <w:t>теоретические занятия, так и в форме 5-10-минутных бесед. При проведении бесед</w:t>
      </w:r>
      <w:r>
        <w:br/>
        <w:t>используются наглядные пособия, учебные фильмы. Для успешного решения задач</w:t>
      </w:r>
      <w:r>
        <w:br/>
        <w:t>Программы применяются разнообразные формы и методы проведения этих занятий.</w:t>
      </w:r>
    </w:p>
    <w:p w:rsidR="00472405" w:rsidRDefault="008146EE">
      <w:pPr>
        <w:pStyle w:val="21"/>
        <w:shd w:val="clear" w:color="auto" w:fill="auto"/>
        <w:spacing w:after="0" w:line="276" w:lineRule="auto"/>
        <w:ind w:firstLine="760"/>
      </w:pPr>
      <w:r>
        <w:rPr>
          <w:rStyle w:val="26"/>
        </w:rPr>
        <w:t>Словесные методы:</w:t>
      </w:r>
      <w:r>
        <w:t xml:space="preserve"> создают у </w:t>
      </w:r>
      <w:proofErr w:type="gramStart"/>
      <w:r>
        <w:t>обучающихся</w:t>
      </w:r>
      <w:proofErr w:type="gramEnd"/>
      <w:r>
        <w:t xml:space="preserve"> предварительные представления</w:t>
      </w:r>
      <w:r>
        <w:br/>
        <w:t>об изучаемом движении. Для этой цели используются: объяснение, рассказ,</w:t>
      </w:r>
      <w:r>
        <w:br/>
        <w:t>замечание, команды, указание.</w:t>
      </w:r>
    </w:p>
    <w:p w:rsidR="00472405" w:rsidRDefault="008146EE">
      <w:pPr>
        <w:pStyle w:val="21"/>
        <w:shd w:val="clear" w:color="auto" w:fill="auto"/>
        <w:spacing w:after="0" w:line="276" w:lineRule="auto"/>
        <w:ind w:firstLine="760"/>
      </w:pPr>
      <w:r>
        <w:rPr>
          <w:rStyle w:val="26"/>
        </w:rPr>
        <w:t>Наглядные методы:</w:t>
      </w:r>
      <w:r>
        <w:t xml:space="preserve"> применяются главным образом в виде показа </w:t>
      </w:r>
      <w:r>
        <w:br/>
        <w:t>наглядных пособий, видеофильмов. Эти методы помогают создать у учащихся</w:t>
      </w:r>
      <w:r>
        <w:br/>
        <w:t>конкретные представления об изучаемых действиях.</w:t>
      </w:r>
    </w:p>
    <w:p w:rsidR="00472405" w:rsidRDefault="008146EE">
      <w:pPr>
        <w:pStyle w:val="21"/>
        <w:shd w:val="clear" w:color="auto" w:fill="auto"/>
        <w:spacing w:after="153" w:line="276" w:lineRule="auto"/>
        <w:ind w:firstLine="960"/>
      </w:pPr>
      <w:r>
        <w:t>Практические методы: методы упражнений, игровой метод,</w:t>
      </w:r>
      <w:r>
        <w:br/>
        <w:t>соревновательный метод.</w:t>
      </w:r>
    </w:p>
    <w:p w:rsidR="00472405" w:rsidRDefault="008146EE" w:rsidP="000B1224">
      <w:pPr>
        <w:pStyle w:val="21"/>
        <w:shd w:val="clear" w:color="auto" w:fill="auto"/>
        <w:spacing w:after="0" w:line="276" w:lineRule="auto"/>
        <w:ind w:left="181" w:firstLine="578"/>
      </w:pPr>
      <w:r>
        <w:rPr>
          <w:rStyle w:val="23"/>
        </w:rPr>
        <w:t xml:space="preserve">Оценочные материалы: </w:t>
      </w:r>
      <w:r>
        <w:t>способом проверки результата обучения являются повседневное систематическое наблюдение за учащимися и собеседование.</w:t>
      </w:r>
      <w:r>
        <w:br/>
        <w:t xml:space="preserve">       Косвенными критериями служат: заинтересованность участников в выбранном виде деятельности, развитие чувства ответственности и товарищества, а в конечном итоге - воспитание физически здоровых людей. Форма зачетов: мини - турниры. Оценка результативности освоения программы проводится в середине и конце курса.  В качестве оценочных материалов используются турнирные таблицы результатов соревнований.</w:t>
      </w:r>
    </w:p>
    <w:p w:rsidR="00472405" w:rsidRDefault="008146EE">
      <w:pPr>
        <w:rPr>
          <w:rFonts w:ascii="Times New Roman" w:hAnsi="Times New Roman"/>
          <w:b/>
          <w:sz w:val="28"/>
        </w:rPr>
      </w:pPr>
      <w:r>
        <w:rPr>
          <w:b/>
          <w:sz w:val="28"/>
        </w:rPr>
        <w:br w:type="page"/>
      </w:r>
    </w:p>
    <w:p w:rsidR="00472405" w:rsidRDefault="008146EE">
      <w:pPr>
        <w:pStyle w:val="af0"/>
        <w:shd w:val="clear" w:color="auto" w:fill="FFFFFF"/>
        <w:spacing w:before="0" w:beforeAutospacing="0" w:after="0" w:afterAutospacing="0" w:line="276" w:lineRule="auto"/>
        <w:jc w:val="both"/>
        <w:rPr>
          <w:b/>
          <w:color w:val="000000"/>
          <w:sz w:val="28"/>
        </w:rPr>
      </w:pPr>
      <w:r>
        <w:rPr>
          <w:b/>
          <w:color w:val="000000"/>
          <w:sz w:val="28"/>
        </w:rPr>
        <w:lastRenderedPageBreak/>
        <w:t>Список литературы</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b/>
          <w:color w:val="000000"/>
          <w:sz w:val="28"/>
        </w:rPr>
        <w:t>Для педагога:</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Дополнительное образование «Как определить способности к обучению шахматной игре ребенка 6 -7 лет», 2004 год, № 4.</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Капабланка Х.-Р. Учебник шахматной игры, М.: «Терра спорт», 2003.</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Каспаров Г.К. Мои великие предшественники: Новейшая история развития шахматной игры: В 6 т. - М.: РИПОЛ КЛАССИК, 2008.</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Котов А.А. Шахматное наследие А. Алехина, М.: «Физкультура и спорт», 1982.</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proofErr w:type="spellStart"/>
      <w:r>
        <w:rPr>
          <w:color w:val="000000"/>
          <w:sz w:val="28"/>
        </w:rPr>
        <w:t>Ласкер</w:t>
      </w:r>
      <w:proofErr w:type="spellEnd"/>
      <w:r>
        <w:rPr>
          <w:color w:val="000000"/>
          <w:sz w:val="28"/>
        </w:rPr>
        <w:t xml:space="preserve"> Э. Учебник шахматной игры, М.: «Терра спорт», 2003.</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proofErr w:type="spellStart"/>
      <w:r>
        <w:rPr>
          <w:color w:val="000000"/>
          <w:sz w:val="28"/>
        </w:rPr>
        <w:t>Нимцович</w:t>
      </w:r>
      <w:proofErr w:type="spellEnd"/>
      <w:r>
        <w:rPr>
          <w:color w:val="000000"/>
          <w:sz w:val="28"/>
        </w:rPr>
        <w:t xml:space="preserve"> А.И. Моя система, М.: «Физкультура и спорт», 1984.</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Панченко А.Н. Теория и практика шахматных окончаний М., 2006.</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 xml:space="preserve">Чехов В., Архипов С., </w:t>
      </w:r>
      <w:proofErr w:type="spellStart"/>
      <w:r>
        <w:rPr>
          <w:color w:val="000000"/>
          <w:sz w:val="28"/>
        </w:rPr>
        <w:t>Комляков</w:t>
      </w:r>
      <w:proofErr w:type="spellEnd"/>
      <w:r>
        <w:rPr>
          <w:color w:val="000000"/>
          <w:sz w:val="28"/>
        </w:rPr>
        <w:t xml:space="preserve"> В. - Программа подготовки шахматистов - разрядников IV-II разрядов, 2007.</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 xml:space="preserve">Чехов В., </w:t>
      </w:r>
      <w:proofErr w:type="spellStart"/>
      <w:r>
        <w:rPr>
          <w:color w:val="000000"/>
          <w:sz w:val="28"/>
        </w:rPr>
        <w:t>Комляков</w:t>
      </w:r>
      <w:proofErr w:type="spellEnd"/>
      <w:r>
        <w:rPr>
          <w:color w:val="000000"/>
          <w:sz w:val="28"/>
        </w:rPr>
        <w:t xml:space="preserve"> В. - Программа подготовки шахматистов - разрядников I- кандидатов в мастера спорта, 2009 II разрядов – 2007</w:t>
      </w:r>
      <w:r>
        <w:rPr>
          <w:sz w:val="28"/>
        </w:rPr>
        <w:t>.</w:t>
      </w:r>
    </w:p>
    <w:p w:rsidR="00472405" w:rsidRDefault="00472405">
      <w:pPr>
        <w:pStyle w:val="af0"/>
        <w:shd w:val="clear" w:color="auto" w:fill="FFFFFF"/>
        <w:spacing w:before="0" w:beforeAutospacing="0" w:after="0" w:afterAutospacing="0" w:line="276" w:lineRule="auto"/>
        <w:jc w:val="both"/>
        <w:rPr>
          <w:rFonts w:ascii="Arial" w:hAnsi="Arial"/>
          <w:color w:val="000000"/>
          <w:sz w:val="28"/>
        </w:rPr>
      </w:pP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b/>
          <w:color w:val="000000"/>
          <w:sz w:val="28"/>
        </w:rPr>
        <w:t>Для детей и родителей:</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 xml:space="preserve"> Вольф П. Шахматы. Шаг за шагом. М.: «Ермак», 2003.</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 xml:space="preserve"> </w:t>
      </w:r>
      <w:proofErr w:type="spellStart"/>
      <w:r>
        <w:rPr>
          <w:color w:val="000000"/>
          <w:sz w:val="28"/>
        </w:rPr>
        <w:t>Губницкий</w:t>
      </w:r>
      <w:proofErr w:type="spellEnd"/>
      <w:r>
        <w:rPr>
          <w:color w:val="000000"/>
          <w:sz w:val="28"/>
        </w:rPr>
        <w:t xml:space="preserve"> С.Б. Полный курс шахмат (64 урока), М.: Россия, 2001.</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 xml:space="preserve"> Дополнительное образование «Как определить способности к обучению шахматной игре ребенка 6 – 7 лет», 2004 год, № 4.</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r>
        <w:rPr>
          <w:color w:val="000000"/>
          <w:sz w:val="28"/>
        </w:rPr>
        <w:t xml:space="preserve"> </w:t>
      </w:r>
      <w:proofErr w:type="gramStart"/>
      <w:r>
        <w:rPr>
          <w:color w:val="000000"/>
          <w:sz w:val="28"/>
        </w:rPr>
        <w:t>Петрушина</w:t>
      </w:r>
      <w:proofErr w:type="gramEnd"/>
      <w:r>
        <w:rPr>
          <w:color w:val="000000"/>
          <w:sz w:val="28"/>
        </w:rPr>
        <w:t xml:space="preserve"> Н.М. Шахматный учебник для детей. Ростов, 2007</w:t>
      </w:r>
    </w:p>
    <w:p w:rsidR="00472405" w:rsidRDefault="008146EE">
      <w:pPr>
        <w:pStyle w:val="af0"/>
        <w:shd w:val="clear" w:color="auto" w:fill="FFFFFF"/>
        <w:spacing w:before="0" w:beforeAutospacing="0" w:after="0" w:afterAutospacing="0" w:line="276" w:lineRule="auto"/>
        <w:jc w:val="both"/>
        <w:rPr>
          <w:rFonts w:ascii="Arial" w:hAnsi="Arial"/>
          <w:color w:val="000000"/>
          <w:sz w:val="28"/>
        </w:rPr>
      </w:pPr>
      <w:proofErr w:type="gramStart"/>
      <w:r>
        <w:rPr>
          <w:color w:val="000000"/>
          <w:sz w:val="28"/>
        </w:rPr>
        <w:t>Петрушина</w:t>
      </w:r>
      <w:proofErr w:type="gramEnd"/>
      <w:r>
        <w:rPr>
          <w:color w:val="000000"/>
          <w:sz w:val="28"/>
        </w:rPr>
        <w:t xml:space="preserve"> Н.М. Эндшпиль. 10 уроков для самых маленьких. Ростов, 2003</w:t>
      </w:r>
    </w:p>
    <w:sectPr w:rsidR="00472405">
      <w:pgSz w:w="11900" w:h="16840" w:code="9"/>
      <w:pgMar w:top="709" w:right="843" w:bottom="709" w:left="1276"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59" w:rsidRDefault="000D2959" w:rsidP="00A56E99">
      <w:r>
        <w:separator/>
      </w:r>
    </w:p>
  </w:endnote>
  <w:endnote w:type="continuationSeparator" w:id="0">
    <w:p w:rsidR="000D2959" w:rsidRDefault="000D2959" w:rsidP="00A5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59" w:rsidRDefault="000D2959" w:rsidP="00A56E99">
      <w:r>
        <w:separator/>
      </w:r>
    </w:p>
  </w:footnote>
  <w:footnote w:type="continuationSeparator" w:id="0">
    <w:p w:rsidR="000D2959" w:rsidRDefault="000D2959" w:rsidP="00A56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3D37"/>
    <w:multiLevelType w:val="hybridMultilevel"/>
    <w:tmpl w:val="BB1CA7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F30CA0"/>
    <w:multiLevelType w:val="multilevel"/>
    <w:tmpl w:val="30A6BDFE"/>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CBF3487"/>
    <w:multiLevelType w:val="multilevel"/>
    <w:tmpl w:val="740C76C0"/>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1D395A3B"/>
    <w:multiLevelType w:val="hybridMultilevel"/>
    <w:tmpl w:val="230E2F66"/>
    <w:lvl w:ilvl="0" w:tplc="ADBC94E0">
      <w:start w:val="1"/>
      <w:numFmt w:val="decimal"/>
      <w:lvlText w:val="%1)"/>
      <w:lvlJc w:val="left"/>
      <w:pPr>
        <w:ind w:left="1707" w:hanging="85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4">
    <w:nsid w:val="1DA501AC"/>
    <w:multiLevelType w:val="multilevel"/>
    <w:tmpl w:val="873EBECC"/>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277E490E"/>
    <w:multiLevelType w:val="hybridMultilevel"/>
    <w:tmpl w:val="DB40C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E14BB7"/>
    <w:multiLevelType w:val="multilevel"/>
    <w:tmpl w:val="3F82DAE4"/>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3CF83633"/>
    <w:multiLevelType w:val="multilevel"/>
    <w:tmpl w:val="D74E8874"/>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3FA73018"/>
    <w:multiLevelType w:val="hybridMultilevel"/>
    <w:tmpl w:val="44A6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7A5495"/>
    <w:multiLevelType w:val="hybridMultilevel"/>
    <w:tmpl w:val="33406C7C"/>
    <w:lvl w:ilvl="0" w:tplc="576E8CEA">
      <w:start w:val="1"/>
      <w:numFmt w:val="bullet"/>
      <w:lvlText w:val="•"/>
      <w:lvlJc w:val="left"/>
      <w:rPr>
        <w:rFonts w:ascii="Times New Roman" w:hAnsi="Times New Roman"/>
        <w:b w:val="0"/>
        <w:i w:val="0"/>
        <w:strike w:val="0"/>
        <w:color w:val="000000"/>
        <w:sz w:val="28"/>
        <w:u w:val="none"/>
      </w:rPr>
    </w:lvl>
    <w:lvl w:ilvl="1" w:tplc="5108F450">
      <w:start w:val="1"/>
      <w:numFmt w:val="decimal"/>
      <w:lvlText w:val=""/>
      <w:lvlJc w:val="left"/>
    </w:lvl>
    <w:lvl w:ilvl="2" w:tplc="263AF456">
      <w:start w:val="1"/>
      <w:numFmt w:val="decimal"/>
      <w:lvlText w:val=""/>
      <w:lvlJc w:val="left"/>
    </w:lvl>
    <w:lvl w:ilvl="3" w:tplc="266AFFB2">
      <w:start w:val="1"/>
      <w:numFmt w:val="decimal"/>
      <w:lvlText w:val=""/>
      <w:lvlJc w:val="left"/>
    </w:lvl>
    <w:lvl w:ilvl="4" w:tplc="F9CA56A8">
      <w:start w:val="1"/>
      <w:numFmt w:val="decimal"/>
      <w:lvlText w:val=""/>
      <w:lvlJc w:val="left"/>
    </w:lvl>
    <w:lvl w:ilvl="5" w:tplc="D592BAA2">
      <w:start w:val="1"/>
      <w:numFmt w:val="decimal"/>
      <w:lvlText w:val=""/>
      <w:lvlJc w:val="left"/>
    </w:lvl>
    <w:lvl w:ilvl="6" w:tplc="47748B3A">
      <w:start w:val="1"/>
      <w:numFmt w:val="decimal"/>
      <w:lvlText w:val=""/>
      <w:lvlJc w:val="left"/>
    </w:lvl>
    <w:lvl w:ilvl="7" w:tplc="CB10C07E">
      <w:start w:val="1"/>
      <w:numFmt w:val="decimal"/>
      <w:lvlText w:val=""/>
      <w:lvlJc w:val="left"/>
    </w:lvl>
    <w:lvl w:ilvl="8" w:tplc="50A41D32">
      <w:start w:val="1"/>
      <w:numFmt w:val="decimal"/>
      <w:lvlText w:val=""/>
      <w:lvlJc w:val="left"/>
    </w:lvl>
  </w:abstractNum>
  <w:abstractNum w:abstractNumId="10">
    <w:nsid w:val="45520C41"/>
    <w:multiLevelType w:val="hybridMultilevel"/>
    <w:tmpl w:val="496C0A0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65C6C5B"/>
    <w:multiLevelType w:val="multilevel"/>
    <w:tmpl w:val="ADF89F36"/>
    <w:lvl w:ilvl="0">
      <w:start w:val="2"/>
      <w:numFmt w:val="decimal"/>
      <w:lvlText w:val="%1."/>
      <w:lvlJc w:val="left"/>
      <w:rPr>
        <w:rFonts w:ascii="Times New Roman" w:hAnsi="Times New Roman"/>
        <w:b/>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49EC2982"/>
    <w:multiLevelType w:val="multilevel"/>
    <w:tmpl w:val="8270A2D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9206719"/>
    <w:multiLevelType w:val="hybridMultilevel"/>
    <w:tmpl w:val="AC1AF43E"/>
    <w:lvl w:ilvl="0" w:tplc="401A9416">
      <w:start w:val="4"/>
      <w:numFmt w:val="decimal"/>
      <w:lvlText w:val="%1."/>
      <w:lvlJc w:val="left"/>
      <w:pPr>
        <w:ind w:left="720" w:hanging="360"/>
      </w:pPr>
      <w:rPr>
        <w:b/>
        <w:color w:val="00000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D8B58B1"/>
    <w:multiLevelType w:val="multilevel"/>
    <w:tmpl w:val="68D09572"/>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5F30101B"/>
    <w:multiLevelType w:val="hybridMultilevel"/>
    <w:tmpl w:val="D90C34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08064B2"/>
    <w:multiLevelType w:val="hybridMultilevel"/>
    <w:tmpl w:val="6DA270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A4F22E9"/>
    <w:multiLevelType w:val="multilevel"/>
    <w:tmpl w:val="E626EA04"/>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702D5159"/>
    <w:multiLevelType w:val="hybridMultilevel"/>
    <w:tmpl w:val="28FC9706"/>
    <w:lvl w:ilvl="0" w:tplc="456EEBD8">
      <w:start w:val="1"/>
      <w:numFmt w:val="bullet"/>
      <w:lvlText w:val="-"/>
      <w:lvlJc w:val="left"/>
      <w:rPr>
        <w:rFonts w:ascii="Times New Roman" w:hAnsi="Times New Roman"/>
        <w:b w:val="0"/>
        <w:i w:val="0"/>
        <w:strike w:val="0"/>
        <w:color w:val="000000"/>
        <w:sz w:val="28"/>
        <w:u w:val="none"/>
      </w:rPr>
    </w:lvl>
    <w:lvl w:ilvl="1" w:tplc="4ECE9A1C">
      <w:start w:val="1"/>
      <w:numFmt w:val="decimal"/>
      <w:lvlText w:val=""/>
      <w:lvlJc w:val="left"/>
    </w:lvl>
    <w:lvl w:ilvl="2" w:tplc="9410C00A">
      <w:start w:val="1"/>
      <w:numFmt w:val="decimal"/>
      <w:lvlText w:val=""/>
      <w:lvlJc w:val="left"/>
    </w:lvl>
    <w:lvl w:ilvl="3" w:tplc="E036396E">
      <w:start w:val="1"/>
      <w:numFmt w:val="decimal"/>
      <w:lvlText w:val=""/>
      <w:lvlJc w:val="left"/>
    </w:lvl>
    <w:lvl w:ilvl="4" w:tplc="A0F699FC">
      <w:start w:val="1"/>
      <w:numFmt w:val="decimal"/>
      <w:lvlText w:val=""/>
      <w:lvlJc w:val="left"/>
    </w:lvl>
    <w:lvl w:ilvl="5" w:tplc="FE4A169E">
      <w:start w:val="1"/>
      <w:numFmt w:val="decimal"/>
      <w:lvlText w:val=""/>
      <w:lvlJc w:val="left"/>
    </w:lvl>
    <w:lvl w:ilvl="6" w:tplc="0262C274">
      <w:start w:val="1"/>
      <w:numFmt w:val="decimal"/>
      <w:lvlText w:val=""/>
      <w:lvlJc w:val="left"/>
    </w:lvl>
    <w:lvl w:ilvl="7" w:tplc="67EA053A">
      <w:start w:val="1"/>
      <w:numFmt w:val="decimal"/>
      <w:lvlText w:val=""/>
      <w:lvlJc w:val="left"/>
    </w:lvl>
    <w:lvl w:ilvl="8" w:tplc="CD20EFE2">
      <w:start w:val="1"/>
      <w:numFmt w:val="decimal"/>
      <w:lvlText w:val=""/>
      <w:lvlJc w:val="left"/>
    </w:lvl>
  </w:abstractNum>
  <w:abstractNum w:abstractNumId="19">
    <w:nsid w:val="771076C3"/>
    <w:multiLevelType w:val="multilevel"/>
    <w:tmpl w:val="6C240BD8"/>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7D13093A"/>
    <w:multiLevelType w:val="hybridMultilevel"/>
    <w:tmpl w:val="9E78F276"/>
    <w:lvl w:ilvl="0" w:tplc="0419000F">
      <w:start w:val="2"/>
      <w:numFmt w:val="decimal"/>
      <w:lvlText w:val="%1."/>
      <w:lvlJc w:val="left"/>
      <w:pPr>
        <w:ind w:left="121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8"/>
  </w:num>
  <w:num w:numId="3">
    <w:abstractNumId w:val="7"/>
  </w:num>
  <w:num w:numId="4">
    <w:abstractNumId w:val="14"/>
  </w:num>
  <w:num w:numId="5">
    <w:abstractNumId w:val="9"/>
  </w:num>
  <w:num w:numId="6">
    <w:abstractNumId w:val="6"/>
  </w:num>
  <w:num w:numId="7">
    <w:abstractNumId w:val="2"/>
  </w:num>
  <w:num w:numId="8">
    <w:abstractNumId w:val="19"/>
  </w:num>
  <w:num w:numId="9">
    <w:abstractNumId w:val="11"/>
  </w:num>
  <w:num w:numId="10">
    <w:abstractNumId w:val="17"/>
  </w:num>
  <w:num w:numId="11">
    <w:abstractNumId w:val="1"/>
  </w:num>
  <w:num w:numId="12">
    <w:abstractNumId w:val="16"/>
  </w:num>
  <w:num w:numId="13">
    <w:abstractNumId w:val="15"/>
  </w:num>
  <w:num w:numId="14">
    <w:abstractNumId w:val="0"/>
  </w:num>
  <w:num w:numId="15">
    <w:abstractNumId w:val="3"/>
  </w:num>
  <w:num w:numId="16">
    <w:abstractNumId w:val="20"/>
  </w:num>
  <w:num w:numId="17">
    <w:abstractNumId w:val="13"/>
  </w:num>
  <w:num w:numId="18">
    <w:abstractNumId w:val="12"/>
  </w:num>
  <w:num w:numId="19">
    <w:abstractNumId w:val="10"/>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405"/>
    <w:rsid w:val="000B1224"/>
    <w:rsid w:val="000D2959"/>
    <w:rsid w:val="000E7BDC"/>
    <w:rsid w:val="0020695D"/>
    <w:rsid w:val="002779A1"/>
    <w:rsid w:val="00303C08"/>
    <w:rsid w:val="00472405"/>
    <w:rsid w:val="004B11B3"/>
    <w:rsid w:val="00751AC3"/>
    <w:rsid w:val="008146EE"/>
    <w:rsid w:val="00865D4B"/>
    <w:rsid w:val="008C68B4"/>
    <w:rsid w:val="009D0D29"/>
    <w:rsid w:val="00A56E99"/>
    <w:rsid w:val="00AB1118"/>
    <w:rsid w:val="00C67B1B"/>
    <w:rsid w:val="00DD08AC"/>
    <w:rsid w:val="00DF471D"/>
    <w:rsid w:val="00F27A3C"/>
    <w:rsid w:val="00FB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Times New Roman" w:hAnsi="Arial Unicode MS" w:cs="Times New Roman"/>
        <w:sz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pPr>
      <w:keepNext/>
      <w:keepLines/>
      <w:spacing w:before="480" w:after="200"/>
      <w:jc w:val="center"/>
      <w:outlineLvl w:val="0"/>
    </w:pPr>
    <w:rPr>
      <w:rFonts w:ascii="Times New Roman" w:hAnsi="Times New Roman"/>
      <w:b/>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 (3)"/>
    <w:basedOn w:val="a"/>
    <w:link w:val="30"/>
    <w:pPr>
      <w:shd w:val="clear" w:color="auto" w:fill="FFFFFF"/>
      <w:spacing w:line="350" w:lineRule="exact"/>
      <w:jc w:val="center"/>
    </w:pPr>
    <w:rPr>
      <w:rFonts w:ascii="Times New Roman" w:hAnsi="Times New Roman"/>
      <w:b/>
      <w:sz w:val="19"/>
    </w:rPr>
  </w:style>
  <w:style w:type="paragraph" w:customStyle="1" w:styleId="4">
    <w:name w:val="Основной текст (4)"/>
    <w:basedOn w:val="a"/>
    <w:link w:val="40"/>
    <w:pPr>
      <w:shd w:val="clear" w:color="auto" w:fill="FFFFFF"/>
      <w:spacing w:line="586" w:lineRule="exact"/>
      <w:jc w:val="center"/>
    </w:pPr>
    <w:rPr>
      <w:rFonts w:ascii="Times New Roman" w:hAnsi="Times New Roman"/>
      <w:b/>
      <w:sz w:val="34"/>
    </w:rPr>
  </w:style>
  <w:style w:type="paragraph" w:customStyle="1" w:styleId="2">
    <w:name w:val="Колонтитул (2)"/>
    <w:basedOn w:val="a"/>
    <w:link w:val="20"/>
    <w:pPr>
      <w:shd w:val="clear" w:color="auto" w:fill="FFFFFF"/>
    </w:pPr>
    <w:rPr>
      <w:rFonts w:ascii="Times New Roman" w:hAnsi="Times New Roman"/>
      <w:b/>
      <w:sz w:val="20"/>
    </w:rPr>
  </w:style>
  <w:style w:type="paragraph" w:customStyle="1" w:styleId="a3">
    <w:name w:val="Колонтитул"/>
    <w:basedOn w:val="a"/>
    <w:link w:val="a4"/>
    <w:pPr>
      <w:shd w:val="clear" w:color="auto" w:fill="FFFFFF"/>
    </w:pPr>
    <w:rPr>
      <w:rFonts w:ascii="Times New Roman" w:hAnsi="Times New Roman"/>
      <w:b/>
      <w:sz w:val="28"/>
    </w:rPr>
  </w:style>
  <w:style w:type="paragraph" w:customStyle="1" w:styleId="a5">
    <w:name w:val="Оглавление"/>
    <w:basedOn w:val="a"/>
    <w:link w:val="a6"/>
    <w:pPr>
      <w:shd w:val="clear" w:color="auto" w:fill="FFFFFF"/>
      <w:spacing w:line="518" w:lineRule="exact"/>
      <w:jc w:val="both"/>
    </w:pPr>
    <w:rPr>
      <w:rFonts w:ascii="Times New Roman" w:hAnsi="Times New Roman"/>
      <w:sz w:val="28"/>
    </w:rPr>
  </w:style>
  <w:style w:type="paragraph" w:customStyle="1" w:styleId="21">
    <w:name w:val="Основной текст (2)"/>
    <w:basedOn w:val="a"/>
    <w:link w:val="22"/>
    <w:pPr>
      <w:shd w:val="clear" w:color="auto" w:fill="FFFFFF"/>
      <w:spacing w:after="180" w:line="322" w:lineRule="exact"/>
      <w:ind w:hanging="360"/>
      <w:jc w:val="both"/>
    </w:pPr>
    <w:rPr>
      <w:rFonts w:ascii="Times New Roman" w:hAnsi="Times New Roman"/>
      <w:sz w:val="28"/>
    </w:rPr>
  </w:style>
  <w:style w:type="paragraph" w:customStyle="1" w:styleId="11">
    <w:name w:val="Заголовок №1"/>
    <w:basedOn w:val="a"/>
    <w:link w:val="12"/>
    <w:pPr>
      <w:shd w:val="clear" w:color="auto" w:fill="FFFFFF"/>
      <w:spacing w:before="180" w:after="300"/>
      <w:ind w:hanging="360"/>
      <w:jc w:val="both"/>
      <w:outlineLvl w:val="0"/>
    </w:pPr>
    <w:rPr>
      <w:rFonts w:ascii="Times New Roman" w:hAnsi="Times New Roman"/>
      <w:b/>
      <w:sz w:val="28"/>
    </w:rPr>
  </w:style>
  <w:style w:type="paragraph" w:customStyle="1" w:styleId="5">
    <w:name w:val="Основной текст (5)"/>
    <w:basedOn w:val="a"/>
    <w:link w:val="50"/>
    <w:pPr>
      <w:shd w:val="clear" w:color="auto" w:fill="FFFFFF"/>
      <w:spacing w:after="300" w:line="322" w:lineRule="exact"/>
    </w:pPr>
    <w:rPr>
      <w:rFonts w:ascii="Times New Roman" w:hAnsi="Times New Roman"/>
      <w:b/>
      <w:sz w:val="28"/>
    </w:rPr>
  </w:style>
  <w:style w:type="paragraph" w:customStyle="1" w:styleId="31">
    <w:name w:val="Колонтитул (3)"/>
    <w:basedOn w:val="a"/>
    <w:link w:val="32"/>
    <w:pPr>
      <w:shd w:val="clear" w:color="auto" w:fill="FFFFFF"/>
    </w:pPr>
    <w:rPr>
      <w:rFonts w:ascii="Times New Roman" w:hAnsi="Times New Roman"/>
      <w:b/>
      <w:sz w:val="20"/>
    </w:rPr>
  </w:style>
  <w:style w:type="paragraph" w:customStyle="1" w:styleId="6">
    <w:name w:val="Основной текст (6)"/>
    <w:basedOn w:val="a"/>
    <w:link w:val="60"/>
    <w:pPr>
      <w:shd w:val="clear" w:color="auto" w:fill="FFFFFF"/>
      <w:spacing w:before="780"/>
    </w:pPr>
    <w:rPr>
      <w:rFonts w:ascii="Garamond" w:hAnsi="Garamond"/>
      <w:b/>
      <w:sz w:val="20"/>
    </w:rPr>
  </w:style>
  <w:style w:type="paragraph" w:customStyle="1" w:styleId="7">
    <w:name w:val="Основной текст (7)"/>
    <w:basedOn w:val="a"/>
    <w:link w:val="70"/>
    <w:pPr>
      <w:shd w:val="clear" w:color="auto" w:fill="FFFFFF"/>
      <w:spacing w:after="240" w:line="317" w:lineRule="exact"/>
      <w:jc w:val="both"/>
    </w:pPr>
    <w:rPr>
      <w:rFonts w:ascii="Times New Roman" w:hAnsi="Times New Roman"/>
      <w:sz w:val="28"/>
    </w:rPr>
  </w:style>
  <w:style w:type="paragraph" w:customStyle="1" w:styleId="41">
    <w:name w:val="Колонтитул (4)"/>
    <w:basedOn w:val="a"/>
    <w:link w:val="42"/>
    <w:pPr>
      <w:shd w:val="clear" w:color="auto" w:fill="FFFFFF"/>
    </w:pPr>
    <w:rPr>
      <w:rFonts w:ascii="Cambria" w:hAnsi="Cambria"/>
      <w:b/>
      <w:sz w:val="20"/>
    </w:rPr>
  </w:style>
  <w:style w:type="paragraph" w:customStyle="1" w:styleId="51">
    <w:name w:val="Колонтитул (5)"/>
    <w:basedOn w:val="a"/>
    <w:link w:val="52"/>
    <w:pPr>
      <w:shd w:val="clear" w:color="auto" w:fill="FFFFFF"/>
    </w:pPr>
    <w:rPr>
      <w:rFonts w:ascii="Calibri" w:hAnsi="Calibri"/>
      <w:b/>
      <w:sz w:val="20"/>
    </w:rPr>
  </w:style>
  <w:style w:type="paragraph" w:customStyle="1" w:styleId="61">
    <w:name w:val="Колонтитул (6)"/>
    <w:basedOn w:val="a"/>
    <w:link w:val="62"/>
    <w:pPr>
      <w:shd w:val="clear" w:color="auto" w:fill="FFFFFF"/>
      <w:spacing w:line="307" w:lineRule="exact"/>
    </w:pPr>
    <w:rPr>
      <w:rFonts w:ascii="Times New Roman" w:hAnsi="Times New Roman"/>
      <w:b/>
      <w:sz w:val="28"/>
    </w:rPr>
  </w:style>
  <w:style w:type="paragraph" w:customStyle="1" w:styleId="a7">
    <w:name w:val="Подпись к таблице"/>
    <w:basedOn w:val="a"/>
    <w:link w:val="a8"/>
    <w:pPr>
      <w:shd w:val="clear" w:color="auto" w:fill="FFFFFF"/>
    </w:pPr>
    <w:rPr>
      <w:rFonts w:ascii="Times New Roman" w:hAnsi="Times New Roman"/>
      <w:b/>
      <w:sz w:val="28"/>
    </w:rPr>
  </w:style>
  <w:style w:type="paragraph" w:styleId="a9">
    <w:name w:val="Balloon Text"/>
    <w:basedOn w:val="a"/>
    <w:link w:val="aa"/>
    <w:semiHidden/>
    <w:rPr>
      <w:rFonts w:ascii="Tahoma" w:hAnsi="Tahoma"/>
      <w:sz w:val="16"/>
    </w:rPr>
  </w:style>
  <w:style w:type="paragraph" w:styleId="ab">
    <w:name w:val="header"/>
    <w:basedOn w:val="a"/>
    <w:link w:val="ac"/>
    <w:pPr>
      <w:tabs>
        <w:tab w:val="center" w:pos="4677"/>
        <w:tab w:val="right" w:pos="9355"/>
      </w:tabs>
    </w:pPr>
  </w:style>
  <w:style w:type="paragraph" w:styleId="ad">
    <w:name w:val="footer"/>
    <w:basedOn w:val="a"/>
    <w:link w:val="ae"/>
    <w:pPr>
      <w:tabs>
        <w:tab w:val="center" w:pos="4677"/>
        <w:tab w:val="right" w:pos="9355"/>
      </w:tabs>
    </w:pPr>
  </w:style>
  <w:style w:type="paragraph" w:styleId="af">
    <w:name w:val="List Paragraph"/>
    <w:basedOn w:val="a"/>
    <w:qFormat/>
    <w:pPr>
      <w:ind w:left="720"/>
      <w:contextualSpacing/>
    </w:pPr>
  </w:style>
  <w:style w:type="paragraph" w:styleId="af0">
    <w:name w:val="Normal (Web)"/>
    <w:basedOn w:val="a"/>
    <w:semiHidden/>
    <w:pPr>
      <w:widowControl/>
      <w:spacing w:before="100" w:beforeAutospacing="1" w:after="100" w:afterAutospacing="1"/>
    </w:pPr>
    <w:rPr>
      <w:rFonts w:ascii="Times New Roman" w:hAnsi="Times New Roman"/>
      <w:color w:val="auto"/>
    </w:rPr>
  </w:style>
  <w:style w:type="paragraph" w:styleId="13">
    <w:name w:val="toc 1"/>
    <w:basedOn w:val="a"/>
    <w:next w:val="a"/>
    <w:uiPriority w:val="39"/>
    <w:pPr>
      <w:spacing w:after="100"/>
    </w:pPr>
  </w:style>
  <w:style w:type="paragraph" w:styleId="af1">
    <w:name w:val="No Spacing"/>
    <w:qFormat/>
    <w:pPr>
      <w:jc w:val="both"/>
    </w:pPr>
    <w:rPr>
      <w:rFonts w:ascii="Times New Roman" w:hAnsi="Times New Roman"/>
      <w:color w:val="000000"/>
      <w:sz w:val="28"/>
    </w:rPr>
  </w:style>
  <w:style w:type="character" w:styleId="af2">
    <w:name w:val="line number"/>
    <w:basedOn w:val="a0"/>
    <w:semiHidden/>
  </w:style>
  <w:style w:type="character" w:styleId="af3">
    <w:name w:val="Hyperlink"/>
    <w:basedOn w:val="a0"/>
    <w:uiPriority w:val="99"/>
    <w:rPr>
      <w:color w:val="0066CC"/>
      <w:u w:val="single"/>
    </w:rPr>
  </w:style>
  <w:style w:type="character" w:customStyle="1" w:styleId="30">
    <w:name w:val="Основной текст (3)_"/>
    <w:basedOn w:val="a0"/>
    <w:link w:val="3"/>
    <w:rPr>
      <w:rFonts w:ascii="Times New Roman" w:hAnsi="Times New Roman"/>
      <w:b/>
      <w:sz w:val="19"/>
    </w:rPr>
  </w:style>
  <w:style w:type="character" w:customStyle="1" w:styleId="33">
    <w:name w:val="Основной текст (3)"/>
    <w:basedOn w:val="30"/>
    <w:rPr>
      <w:rFonts w:ascii="Times New Roman" w:hAnsi="Times New Roman"/>
      <w:b/>
      <w:i w:val="0"/>
      <w:strike w:val="0"/>
      <w:color w:val="000000"/>
      <w:sz w:val="19"/>
      <w:u w:val="none"/>
    </w:rPr>
  </w:style>
  <w:style w:type="character" w:customStyle="1" w:styleId="40">
    <w:name w:val="Основной текст (4)_"/>
    <w:basedOn w:val="a0"/>
    <w:link w:val="4"/>
    <w:rPr>
      <w:rFonts w:ascii="Times New Roman" w:hAnsi="Times New Roman"/>
      <w:b/>
      <w:sz w:val="34"/>
    </w:rPr>
  </w:style>
  <w:style w:type="character" w:customStyle="1" w:styleId="43">
    <w:name w:val="Основной текст (4)"/>
    <w:basedOn w:val="40"/>
    <w:rPr>
      <w:rFonts w:ascii="Times New Roman" w:hAnsi="Times New Roman"/>
      <w:b/>
      <w:i w:val="0"/>
      <w:strike w:val="0"/>
      <w:color w:val="000000"/>
      <w:sz w:val="34"/>
      <w:u w:val="none"/>
    </w:rPr>
  </w:style>
  <w:style w:type="character" w:customStyle="1" w:styleId="20">
    <w:name w:val="Колонтитул (2)_"/>
    <w:basedOn w:val="a0"/>
    <w:link w:val="2"/>
    <w:rPr>
      <w:rFonts w:ascii="Times New Roman" w:hAnsi="Times New Roman"/>
      <w:b/>
      <w:sz w:val="20"/>
    </w:rPr>
  </w:style>
  <w:style w:type="character" w:customStyle="1" w:styleId="a4">
    <w:name w:val="Колонтитул_"/>
    <w:basedOn w:val="a0"/>
    <w:link w:val="a3"/>
    <w:rPr>
      <w:rFonts w:ascii="Times New Roman" w:hAnsi="Times New Roman"/>
      <w:b/>
      <w:sz w:val="28"/>
    </w:rPr>
  </w:style>
  <w:style w:type="character" w:customStyle="1" w:styleId="a6">
    <w:name w:val="Оглавление_"/>
    <w:basedOn w:val="a0"/>
    <w:link w:val="a5"/>
    <w:rPr>
      <w:rFonts w:ascii="Times New Roman" w:hAnsi="Times New Roman"/>
      <w:sz w:val="28"/>
    </w:rPr>
  </w:style>
  <w:style w:type="character" w:customStyle="1" w:styleId="22">
    <w:name w:val="Основной текст (2)_"/>
    <w:basedOn w:val="a0"/>
    <w:link w:val="21"/>
    <w:rPr>
      <w:rFonts w:ascii="Times New Roman" w:hAnsi="Times New Roman"/>
      <w:sz w:val="28"/>
    </w:rPr>
  </w:style>
  <w:style w:type="character" w:customStyle="1" w:styleId="23">
    <w:name w:val="Основной текст (2) + Полужирный"/>
    <w:basedOn w:val="22"/>
    <w:rPr>
      <w:rFonts w:ascii="Times New Roman" w:hAnsi="Times New Roman"/>
      <w:b/>
      <w:i w:val="0"/>
      <w:strike w:val="0"/>
      <w:color w:val="000000"/>
      <w:sz w:val="28"/>
      <w:u w:val="none"/>
    </w:rPr>
  </w:style>
  <w:style w:type="character" w:customStyle="1" w:styleId="12">
    <w:name w:val="Заголовок №1_"/>
    <w:basedOn w:val="a0"/>
    <w:link w:val="11"/>
    <w:rPr>
      <w:rFonts w:ascii="Times New Roman" w:hAnsi="Times New Roman"/>
      <w:b/>
      <w:sz w:val="28"/>
    </w:rPr>
  </w:style>
  <w:style w:type="character" w:customStyle="1" w:styleId="50">
    <w:name w:val="Основной текст (5)_"/>
    <w:basedOn w:val="a0"/>
    <w:link w:val="5"/>
    <w:rPr>
      <w:rFonts w:ascii="Times New Roman" w:hAnsi="Times New Roman"/>
      <w:b/>
      <w:sz w:val="28"/>
    </w:rPr>
  </w:style>
  <w:style w:type="character" w:customStyle="1" w:styleId="24">
    <w:name w:val="Основной текст (2)"/>
    <w:basedOn w:val="22"/>
    <w:rPr>
      <w:rFonts w:ascii="Times New Roman" w:hAnsi="Times New Roman"/>
      <w:b w:val="0"/>
      <w:i w:val="0"/>
      <w:strike w:val="0"/>
      <w:color w:val="000000"/>
      <w:sz w:val="28"/>
      <w:u w:val="single"/>
    </w:rPr>
  </w:style>
  <w:style w:type="character" w:customStyle="1" w:styleId="32">
    <w:name w:val="Колонтитул (3)_"/>
    <w:basedOn w:val="a0"/>
    <w:link w:val="31"/>
    <w:rPr>
      <w:rFonts w:ascii="Times New Roman" w:hAnsi="Times New Roman"/>
      <w:b/>
      <w:sz w:val="20"/>
    </w:rPr>
  </w:style>
  <w:style w:type="character" w:customStyle="1" w:styleId="25">
    <w:name w:val="Основной текст (2) + Полужирный;Курсив"/>
    <w:basedOn w:val="22"/>
    <w:rPr>
      <w:rFonts w:ascii="Times New Roman" w:hAnsi="Times New Roman"/>
      <w:b/>
      <w:i/>
      <w:strike w:val="0"/>
      <w:color w:val="000000"/>
      <w:sz w:val="28"/>
      <w:u w:val="none"/>
    </w:rPr>
  </w:style>
  <w:style w:type="character" w:customStyle="1" w:styleId="60">
    <w:name w:val="Основной текст (6)_"/>
    <w:basedOn w:val="a0"/>
    <w:link w:val="6"/>
    <w:rPr>
      <w:rFonts w:ascii="Garamond" w:hAnsi="Garamond"/>
      <w:b/>
      <w:sz w:val="20"/>
    </w:rPr>
  </w:style>
  <w:style w:type="character" w:customStyle="1" w:styleId="70">
    <w:name w:val="Основной текст (7)_"/>
    <w:basedOn w:val="a0"/>
    <w:link w:val="7"/>
    <w:rPr>
      <w:rFonts w:ascii="Times New Roman" w:hAnsi="Times New Roman"/>
      <w:sz w:val="28"/>
    </w:rPr>
  </w:style>
  <w:style w:type="character" w:customStyle="1" w:styleId="71">
    <w:name w:val="Основной текст (7)"/>
    <w:basedOn w:val="70"/>
    <w:rPr>
      <w:rFonts w:ascii="Times New Roman" w:hAnsi="Times New Roman"/>
      <w:b w:val="0"/>
      <w:i w:val="0"/>
      <w:strike w:val="0"/>
      <w:color w:val="000000"/>
      <w:sz w:val="28"/>
      <w:u w:val="none"/>
    </w:rPr>
  </w:style>
  <w:style w:type="character" w:customStyle="1" w:styleId="42">
    <w:name w:val="Колонтитул (4)_"/>
    <w:basedOn w:val="a0"/>
    <w:link w:val="41"/>
    <w:rPr>
      <w:rFonts w:ascii="Cambria" w:hAnsi="Cambria"/>
      <w:b/>
      <w:sz w:val="20"/>
    </w:rPr>
  </w:style>
  <w:style w:type="character" w:customStyle="1" w:styleId="24pt">
    <w:name w:val="Основной текст (2) + 4 pt"/>
    <w:basedOn w:val="22"/>
    <w:rPr>
      <w:rFonts w:ascii="Times New Roman" w:hAnsi="Times New Roman"/>
      <w:b w:val="0"/>
      <w:i w:val="0"/>
      <w:strike w:val="0"/>
      <w:color w:val="000000"/>
      <w:sz w:val="8"/>
      <w:u w:val="none"/>
    </w:rPr>
  </w:style>
  <w:style w:type="character" w:customStyle="1" w:styleId="26">
    <w:name w:val="Основной текст (2) + Курсив"/>
    <w:basedOn w:val="22"/>
    <w:rPr>
      <w:rFonts w:ascii="Times New Roman" w:hAnsi="Times New Roman"/>
      <w:b w:val="0"/>
      <w:i/>
      <w:strike w:val="0"/>
      <w:color w:val="000000"/>
      <w:sz w:val="28"/>
      <w:u w:val="none"/>
    </w:rPr>
  </w:style>
  <w:style w:type="character" w:customStyle="1" w:styleId="52">
    <w:name w:val="Колонтитул (5)_"/>
    <w:basedOn w:val="a0"/>
    <w:link w:val="51"/>
    <w:rPr>
      <w:rFonts w:ascii="Calibri" w:hAnsi="Calibri"/>
      <w:b/>
      <w:sz w:val="20"/>
    </w:rPr>
  </w:style>
  <w:style w:type="character" w:customStyle="1" w:styleId="62">
    <w:name w:val="Колонтитул (6)_"/>
    <w:basedOn w:val="a0"/>
    <w:link w:val="61"/>
    <w:rPr>
      <w:rFonts w:ascii="Times New Roman" w:hAnsi="Times New Roman"/>
      <w:b/>
      <w:sz w:val="28"/>
    </w:rPr>
  </w:style>
  <w:style w:type="character" w:customStyle="1" w:styleId="a8">
    <w:name w:val="Подпись к таблице_"/>
    <w:basedOn w:val="a0"/>
    <w:link w:val="a7"/>
    <w:rPr>
      <w:rFonts w:ascii="Times New Roman" w:hAnsi="Times New Roman"/>
      <w:b/>
      <w:sz w:val="28"/>
    </w:rPr>
  </w:style>
  <w:style w:type="character" w:customStyle="1" w:styleId="211pt">
    <w:name w:val="Основной текст (2) + 11 pt;Полужирный"/>
    <w:basedOn w:val="22"/>
    <w:rPr>
      <w:rFonts w:ascii="Times New Roman" w:hAnsi="Times New Roman"/>
      <w:b/>
      <w:i w:val="0"/>
      <w:strike w:val="0"/>
      <w:color w:val="000000"/>
      <w:sz w:val="22"/>
      <w:u w:val="none"/>
    </w:rPr>
  </w:style>
  <w:style w:type="character" w:customStyle="1" w:styleId="aa">
    <w:name w:val="Текст выноски Знак"/>
    <w:basedOn w:val="a0"/>
    <w:link w:val="a9"/>
    <w:semiHidden/>
    <w:rPr>
      <w:rFonts w:ascii="Tahoma" w:hAnsi="Tahoma"/>
      <w:sz w:val="16"/>
    </w:rPr>
  </w:style>
  <w:style w:type="character" w:customStyle="1" w:styleId="ac">
    <w:name w:val="Верхний колонтитул Знак"/>
    <w:basedOn w:val="a0"/>
    <w:link w:val="ab"/>
  </w:style>
  <w:style w:type="character" w:customStyle="1" w:styleId="ae">
    <w:name w:val="Нижний колонтитул Знак"/>
    <w:basedOn w:val="a0"/>
    <w:link w:val="ad"/>
  </w:style>
  <w:style w:type="character" w:customStyle="1" w:styleId="10">
    <w:name w:val="Заголовок 1 Знак"/>
    <w:basedOn w:val="a0"/>
    <w:link w:val="1"/>
    <w:rPr>
      <w:rFonts w:ascii="Times New Roman" w:hAnsi="Times New Roman"/>
      <w:b/>
      <w:color w:val="auto"/>
      <w:sz w:val="28"/>
    </w:rPr>
  </w:style>
  <w:style w:type="table" w:styleId="14">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pPr>
      <w:widowControl/>
    </w:pPr>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Times New Roman" w:hAnsi="Arial Unicode MS" w:cs="Times New Roman"/>
        <w:sz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pPr>
      <w:keepNext/>
      <w:keepLines/>
      <w:spacing w:before="480" w:after="200"/>
      <w:jc w:val="center"/>
      <w:outlineLvl w:val="0"/>
    </w:pPr>
    <w:rPr>
      <w:rFonts w:ascii="Times New Roman" w:hAnsi="Times New Roman"/>
      <w:b/>
      <w:color w:val="aut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 (3)"/>
    <w:basedOn w:val="a"/>
    <w:link w:val="30"/>
    <w:pPr>
      <w:shd w:val="clear" w:color="auto" w:fill="FFFFFF"/>
      <w:spacing w:line="350" w:lineRule="exact"/>
      <w:jc w:val="center"/>
    </w:pPr>
    <w:rPr>
      <w:rFonts w:ascii="Times New Roman" w:hAnsi="Times New Roman"/>
      <w:b/>
      <w:sz w:val="19"/>
    </w:rPr>
  </w:style>
  <w:style w:type="paragraph" w:customStyle="1" w:styleId="4">
    <w:name w:val="Основной текст (4)"/>
    <w:basedOn w:val="a"/>
    <w:link w:val="40"/>
    <w:pPr>
      <w:shd w:val="clear" w:color="auto" w:fill="FFFFFF"/>
      <w:spacing w:line="586" w:lineRule="exact"/>
      <w:jc w:val="center"/>
    </w:pPr>
    <w:rPr>
      <w:rFonts w:ascii="Times New Roman" w:hAnsi="Times New Roman"/>
      <w:b/>
      <w:sz w:val="34"/>
    </w:rPr>
  </w:style>
  <w:style w:type="paragraph" w:customStyle="1" w:styleId="2">
    <w:name w:val="Колонтитул (2)"/>
    <w:basedOn w:val="a"/>
    <w:link w:val="20"/>
    <w:pPr>
      <w:shd w:val="clear" w:color="auto" w:fill="FFFFFF"/>
    </w:pPr>
    <w:rPr>
      <w:rFonts w:ascii="Times New Roman" w:hAnsi="Times New Roman"/>
      <w:b/>
      <w:sz w:val="20"/>
    </w:rPr>
  </w:style>
  <w:style w:type="paragraph" w:customStyle="1" w:styleId="a3">
    <w:name w:val="Колонтитул"/>
    <w:basedOn w:val="a"/>
    <w:link w:val="a4"/>
    <w:pPr>
      <w:shd w:val="clear" w:color="auto" w:fill="FFFFFF"/>
    </w:pPr>
    <w:rPr>
      <w:rFonts w:ascii="Times New Roman" w:hAnsi="Times New Roman"/>
      <w:b/>
      <w:sz w:val="28"/>
    </w:rPr>
  </w:style>
  <w:style w:type="paragraph" w:customStyle="1" w:styleId="a5">
    <w:name w:val="Оглавление"/>
    <w:basedOn w:val="a"/>
    <w:link w:val="a6"/>
    <w:pPr>
      <w:shd w:val="clear" w:color="auto" w:fill="FFFFFF"/>
      <w:spacing w:line="518" w:lineRule="exact"/>
      <w:jc w:val="both"/>
    </w:pPr>
    <w:rPr>
      <w:rFonts w:ascii="Times New Roman" w:hAnsi="Times New Roman"/>
      <w:sz w:val="28"/>
    </w:rPr>
  </w:style>
  <w:style w:type="paragraph" w:customStyle="1" w:styleId="21">
    <w:name w:val="Основной текст (2)"/>
    <w:basedOn w:val="a"/>
    <w:link w:val="22"/>
    <w:pPr>
      <w:shd w:val="clear" w:color="auto" w:fill="FFFFFF"/>
      <w:spacing w:after="180" w:line="322" w:lineRule="exact"/>
      <w:ind w:hanging="360"/>
      <w:jc w:val="both"/>
    </w:pPr>
    <w:rPr>
      <w:rFonts w:ascii="Times New Roman" w:hAnsi="Times New Roman"/>
      <w:sz w:val="28"/>
    </w:rPr>
  </w:style>
  <w:style w:type="paragraph" w:customStyle="1" w:styleId="11">
    <w:name w:val="Заголовок №1"/>
    <w:basedOn w:val="a"/>
    <w:link w:val="12"/>
    <w:pPr>
      <w:shd w:val="clear" w:color="auto" w:fill="FFFFFF"/>
      <w:spacing w:before="180" w:after="300"/>
      <w:ind w:hanging="360"/>
      <w:jc w:val="both"/>
      <w:outlineLvl w:val="0"/>
    </w:pPr>
    <w:rPr>
      <w:rFonts w:ascii="Times New Roman" w:hAnsi="Times New Roman"/>
      <w:b/>
      <w:sz w:val="28"/>
    </w:rPr>
  </w:style>
  <w:style w:type="paragraph" w:customStyle="1" w:styleId="5">
    <w:name w:val="Основной текст (5)"/>
    <w:basedOn w:val="a"/>
    <w:link w:val="50"/>
    <w:pPr>
      <w:shd w:val="clear" w:color="auto" w:fill="FFFFFF"/>
      <w:spacing w:after="300" w:line="322" w:lineRule="exact"/>
    </w:pPr>
    <w:rPr>
      <w:rFonts w:ascii="Times New Roman" w:hAnsi="Times New Roman"/>
      <w:b/>
      <w:sz w:val="28"/>
    </w:rPr>
  </w:style>
  <w:style w:type="paragraph" w:customStyle="1" w:styleId="31">
    <w:name w:val="Колонтитул (3)"/>
    <w:basedOn w:val="a"/>
    <w:link w:val="32"/>
    <w:pPr>
      <w:shd w:val="clear" w:color="auto" w:fill="FFFFFF"/>
    </w:pPr>
    <w:rPr>
      <w:rFonts w:ascii="Times New Roman" w:hAnsi="Times New Roman"/>
      <w:b/>
      <w:sz w:val="20"/>
    </w:rPr>
  </w:style>
  <w:style w:type="paragraph" w:customStyle="1" w:styleId="6">
    <w:name w:val="Основной текст (6)"/>
    <w:basedOn w:val="a"/>
    <w:link w:val="60"/>
    <w:pPr>
      <w:shd w:val="clear" w:color="auto" w:fill="FFFFFF"/>
      <w:spacing w:before="780"/>
    </w:pPr>
    <w:rPr>
      <w:rFonts w:ascii="Garamond" w:hAnsi="Garamond"/>
      <w:b/>
      <w:sz w:val="20"/>
    </w:rPr>
  </w:style>
  <w:style w:type="paragraph" w:customStyle="1" w:styleId="7">
    <w:name w:val="Основной текст (7)"/>
    <w:basedOn w:val="a"/>
    <w:link w:val="70"/>
    <w:pPr>
      <w:shd w:val="clear" w:color="auto" w:fill="FFFFFF"/>
      <w:spacing w:after="240" w:line="317" w:lineRule="exact"/>
      <w:jc w:val="both"/>
    </w:pPr>
    <w:rPr>
      <w:rFonts w:ascii="Times New Roman" w:hAnsi="Times New Roman"/>
      <w:sz w:val="28"/>
    </w:rPr>
  </w:style>
  <w:style w:type="paragraph" w:customStyle="1" w:styleId="41">
    <w:name w:val="Колонтитул (4)"/>
    <w:basedOn w:val="a"/>
    <w:link w:val="42"/>
    <w:pPr>
      <w:shd w:val="clear" w:color="auto" w:fill="FFFFFF"/>
    </w:pPr>
    <w:rPr>
      <w:rFonts w:ascii="Cambria" w:hAnsi="Cambria"/>
      <w:b/>
      <w:sz w:val="20"/>
    </w:rPr>
  </w:style>
  <w:style w:type="paragraph" w:customStyle="1" w:styleId="51">
    <w:name w:val="Колонтитул (5)"/>
    <w:basedOn w:val="a"/>
    <w:link w:val="52"/>
    <w:pPr>
      <w:shd w:val="clear" w:color="auto" w:fill="FFFFFF"/>
    </w:pPr>
    <w:rPr>
      <w:rFonts w:ascii="Calibri" w:hAnsi="Calibri"/>
      <w:b/>
      <w:sz w:val="20"/>
    </w:rPr>
  </w:style>
  <w:style w:type="paragraph" w:customStyle="1" w:styleId="61">
    <w:name w:val="Колонтитул (6)"/>
    <w:basedOn w:val="a"/>
    <w:link w:val="62"/>
    <w:pPr>
      <w:shd w:val="clear" w:color="auto" w:fill="FFFFFF"/>
      <w:spacing w:line="307" w:lineRule="exact"/>
    </w:pPr>
    <w:rPr>
      <w:rFonts w:ascii="Times New Roman" w:hAnsi="Times New Roman"/>
      <w:b/>
      <w:sz w:val="28"/>
    </w:rPr>
  </w:style>
  <w:style w:type="paragraph" w:customStyle="1" w:styleId="a7">
    <w:name w:val="Подпись к таблице"/>
    <w:basedOn w:val="a"/>
    <w:link w:val="a8"/>
    <w:pPr>
      <w:shd w:val="clear" w:color="auto" w:fill="FFFFFF"/>
    </w:pPr>
    <w:rPr>
      <w:rFonts w:ascii="Times New Roman" w:hAnsi="Times New Roman"/>
      <w:b/>
      <w:sz w:val="28"/>
    </w:rPr>
  </w:style>
  <w:style w:type="paragraph" w:styleId="a9">
    <w:name w:val="Balloon Text"/>
    <w:basedOn w:val="a"/>
    <w:link w:val="aa"/>
    <w:semiHidden/>
    <w:rPr>
      <w:rFonts w:ascii="Tahoma" w:hAnsi="Tahoma"/>
      <w:sz w:val="16"/>
    </w:rPr>
  </w:style>
  <w:style w:type="paragraph" w:styleId="ab">
    <w:name w:val="header"/>
    <w:basedOn w:val="a"/>
    <w:link w:val="ac"/>
    <w:pPr>
      <w:tabs>
        <w:tab w:val="center" w:pos="4677"/>
        <w:tab w:val="right" w:pos="9355"/>
      </w:tabs>
    </w:pPr>
  </w:style>
  <w:style w:type="paragraph" w:styleId="ad">
    <w:name w:val="footer"/>
    <w:basedOn w:val="a"/>
    <w:link w:val="ae"/>
    <w:pPr>
      <w:tabs>
        <w:tab w:val="center" w:pos="4677"/>
        <w:tab w:val="right" w:pos="9355"/>
      </w:tabs>
    </w:pPr>
  </w:style>
  <w:style w:type="paragraph" w:styleId="af">
    <w:name w:val="List Paragraph"/>
    <w:basedOn w:val="a"/>
    <w:qFormat/>
    <w:pPr>
      <w:ind w:left="720"/>
      <w:contextualSpacing/>
    </w:pPr>
  </w:style>
  <w:style w:type="paragraph" w:styleId="af0">
    <w:name w:val="Normal (Web)"/>
    <w:basedOn w:val="a"/>
    <w:semiHidden/>
    <w:pPr>
      <w:widowControl/>
      <w:spacing w:before="100" w:beforeAutospacing="1" w:after="100" w:afterAutospacing="1"/>
    </w:pPr>
    <w:rPr>
      <w:rFonts w:ascii="Times New Roman" w:hAnsi="Times New Roman"/>
      <w:color w:val="auto"/>
    </w:rPr>
  </w:style>
  <w:style w:type="paragraph" w:styleId="13">
    <w:name w:val="toc 1"/>
    <w:basedOn w:val="a"/>
    <w:next w:val="a"/>
    <w:uiPriority w:val="39"/>
    <w:pPr>
      <w:spacing w:after="100"/>
    </w:pPr>
  </w:style>
  <w:style w:type="paragraph" w:styleId="af1">
    <w:name w:val="No Spacing"/>
    <w:qFormat/>
    <w:pPr>
      <w:jc w:val="both"/>
    </w:pPr>
    <w:rPr>
      <w:rFonts w:ascii="Times New Roman" w:hAnsi="Times New Roman"/>
      <w:color w:val="000000"/>
      <w:sz w:val="28"/>
    </w:rPr>
  </w:style>
  <w:style w:type="character" w:styleId="af2">
    <w:name w:val="line number"/>
    <w:basedOn w:val="a0"/>
    <w:semiHidden/>
  </w:style>
  <w:style w:type="character" w:styleId="af3">
    <w:name w:val="Hyperlink"/>
    <w:basedOn w:val="a0"/>
    <w:uiPriority w:val="99"/>
    <w:rPr>
      <w:color w:val="0066CC"/>
      <w:u w:val="single"/>
    </w:rPr>
  </w:style>
  <w:style w:type="character" w:customStyle="1" w:styleId="30">
    <w:name w:val="Основной текст (3)_"/>
    <w:basedOn w:val="a0"/>
    <w:link w:val="3"/>
    <w:rPr>
      <w:rFonts w:ascii="Times New Roman" w:hAnsi="Times New Roman"/>
      <w:b/>
      <w:sz w:val="19"/>
    </w:rPr>
  </w:style>
  <w:style w:type="character" w:customStyle="1" w:styleId="33">
    <w:name w:val="Основной текст (3)"/>
    <w:basedOn w:val="30"/>
    <w:rPr>
      <w:rFonts w:ascii="Times New Roman" w:hAnsi="Times New Roman"/>
      <w:b/>
      <w:i w:val="0"/>
      <w:strike w:val="0"/>
      <w:color w:val="000000"/>
      <w:sz w:val="19"/>
      <w:u w:val="none"/>
    </w:rPr>
  </w:style>
  <w:style w:type="character" w:customStyle="1" w:styleId="40">
    <w:name w:val="Основной текст (4)_"/>
    <w:basedOn w:val="a0"/>
    <w:link w:val="4"/>
    <w:rPr>
      <w:rFonts w:ascii="Times New Roman" w:hAnsi="Times New Roman"/>
      <w:b/>
      <w:sz w:val="34"/>
    </w:rPr>
  </w:style>
  <w:style w:type="character" w:customStyle="1" w:styleId="43">
    <w:name w:val="Основной текст (4)"/>
    <w:basedOn w:val="40"/>
    <w:rPr>
      <w:rFonts w:ascii="Times New Roman" w:hAnsi="Times New Roman"/>
      <w:b/>
      <w:i w:val="0"/>
      <w:strike w:val="0"/>
      <w:color w:val="000000"/>
      <w:sz w:val="34"/>
      <w:u w:val="none"/>
    </w:rPr>
  </w:style>
  <w:style w:type="character" w:customStyle="1" w:styleId="20">
    <w:name w:val="Колонтитул (2)_"/>
    <w:basedOn w:val="a0"/>
    <w:link w:val="2"/>
    <w:rPr>
      <w:rFonts w:ascii="Times New Roman" w:hAnsi="Times New Roman"/>
      <w:b/>
      <w:sz w:val="20"/>
    </w:rPr>
  </w:style>
  <w:style w:type="character" w:customStyle="1" w:styleId="a4">
    <w:name w:val="Колонтитул_"/>
    <w:basedOn w:val="a0"/>
    <w:link w:val="a3"/>
    <w:rPr>
      <w:rFonts w:ascii="Times New Roman" w:hAnsi="Times New Roman"/>
      <w:b/>
      <w:sz w:val="28"/>
    </w:rPr>
  </w:style>
  <w:style w:type="character" w:customStyle="1" w:styleId="a6">
    <w:name w:val="Оглавление_"/>
    <w:basedOn w:val="a0"/>
    <w:link w:val="a5"/>
    <w:rPr>
      <w:rFonts w:ascii="Times New Roman" w:hAnsi="Times New Roman"/>
      <w:sz w:val="28"/>
    </w:rPr>
  </w:style>
  <w:style w:type="character" w:customStyle="1" w:styleId="22">
    <w:name w:val="Основной текст (2)_"/>
    <w:basedOn w:val="a0"/>
    <w:link w:val="21"/>
    <w:rPr>
      <w:rFonts w:ascii="Times New Roman" w:hAnsi="Times New Roman"/>
      <w:sz w:val="28"/>
    </w:rPr>
  </w:style>
  <w:style w:type="character" w:customStyle="1" w:styleId="23">
    <w:name w:val="Основной текст (2) + Полужирный"/>
    <w:basedOn w:val="22"/>
    <w:rPr>
      <w:rFonts w:ascii="Times New Roman" w:hAnsi="Times New Roman"/>
      <w:b/>
      <w:i w:val="0"/>
      <w:strike w:val="0"/>
      <w:color w:val="000000"/>
      <w:sz w:val="28"/>
      <w:u w:val="none"/>
    </w:rPr>
  </w:style>
  <w:style w:type="character" w:customStyle="1" w:styleId="12">
    <w:name w:val="Заголовок №1_"/>
    <w:basedOn w:val="a0"/>
    <w:link w:val="11"/>
    <w:rPr>
      <w:rFonts w:ascii="Times New Roman" w:hAnsi="Times New Roman"/>
      <w:b/>
      <w:sz w:val="28"/>
    </w:rPr>
  </w:style>
  <w:style w:type="character" w:customStyle="1" w:styleId="50">
    <w:name w:val="Основной текст (5)_"/>
    <w:basedOn w:val="a0"/>
    <w:link w:val="5"/>
    <w:rPr>
      <w:rFonts w:ascii="Times New Roman" w:hAnsi="Times New Roman"/>
      <w:b/>
      <w:sz w:val="28"/>
    </w:rPr>
  </w:style>
  <w:style w:type="character" w:customStyle="1" w:styleId="24">
    <w:name w:val="Основной текст (2)"/>
    <w:basedOn w:val="22"/>
    <w:rPr>
      <w:rFonts w:ascii="Times New Roman" w:hAnsi="Times New Roman"/>
      <w:b w:val="0"/>
      <w:i w:val="0"/>
      <w:strike w:val="0"/>
      <w:color w:val="000000"/>
      <w:sz w:val="28"/>
      <w:u w:val="single"/>
    </w:rPr>
  </w:style>
  <w:style w:type="character" w:customStyle="1" w:styleId="32">
    <w:name w:val="Колонтитул (3)_"/>
    <w:basedOn w:val="a0"/>
    <w:link w:val="31"/>
    <w:rPr>
      <w:rFonts w:ascii="Times New Roman" w:hAnsi="Times New Roman"/>
      <w:b/>
      <w:sz w:val="20"/>
    </w:rPr>
  </w:style>
  <w:style w:type="character" w:customStyle="1" w:styleId="25">
    <w:name w:val="Основной текст (2) + Полужирный;Курсив"/>
    <w:basedOn w:val="22"/>
    <w:rPr>
      <w:rFonts w:ascii="Times New Roman" w:hAnsi="Times New Roman"/>
      <w:b/>
      <w:i/>
      <w:strike w:val="0"/>
      <w:color w:val="000000"/>
      <w:sz w:val="28"/>
      <w:u w:val="none"/>
    </w:rPr>
  </w:style>
  <w:style w:type="character" w:customStyle="1" w:styleId="60">
    <w:name w:val="Основной текст (6)_"/>
    <w:basedOn w:val="a0"/>
    <w:link w:val="6"/>
    <w:rPr>
      <w:rFonts w:ascii="Garamond" w:hAnsi="Garamond"/>
      <w:b/>
      <w:sz w:val="20"/>
    </w:rPr>
  </w:style>
  <w:style w:type="character" w:customStyle="1" w:styleId="70">
    <w:name w:val="Основной текст (7)_"/>
    <w:basedOn w:val="a0"/>
    <w:link w:val="7"/>
    <w:rPr>
      <w:rFonts w:ascii="Times New Roman" w:hAnsi="Times New Roman"/>
      <w:sz w:val="28"/>
    </w:rPr>
  </w:style>
  <w:style w:type="character" w:customStyle="1" w:styleId="71">
    <w:name w:val="Основной текст (7)"/>
    <w:basedOn w:val="70"/>
    <w:rPr>
      <w:rFonts w:ascii="Times New Roman" w:hAnsi="Times New Roman"/>
      <w:b w:val="0"/>
      <w:i w:val="0"/>
      <w:strike w:val="0"/>
      <w:color w:val="000000"/>
      <w:sz w:val="28"/>
      <w:u w:val="none"/>
    </w:rPr>
  </w:style>
  <w:style w:type="character" w:customStyle="1" w:styleId="42">
    <w:name w:val="Колонтитул (4)_"/>
    <w:basedOn w:val="a0"/>
    <w:link w:val="41"/>
    <w:rPr>
      <w:rFonts w:ascii="Cambria" w:hAnsi="Cambria"/>
      <w:b/>
      <w:sz w:val="20"/>
    </w:rPr>
  </w:style>
  <w:style w:type="character" w:customStyle="1" w:styleId="24pt">
    <w:name w:val="Основной текст (2) + 4 pt"/>
    <w:basedOn w:val="22"/>
    <w:rPr>
      <w:rFonts w:ascii="Times New Roman" w:hAnsi="Times New Roman"/>
      <w:b w:val="0"/>
      <w:i w:val="0"/>
      <w:strike w:val="0"/>
      <w:color w:val="000000"/>
      <w:sz w:val="8"/>
      <w:u w:val="none"/>
    </w:rPr>
  </w:style>
  <w:style w:type="character" w:customStyle="1" w:styleId="26">
    <w:name w:val="Основной текст (2) + Курсив"/>
    <w:basedOn w:val="22"/>
    <w:rPr>
      <w:rFonts w:ascii="Times New Roman" w:hAnsi="Times New Roman"/>
      <w:b w:val="0"/>
      <w:i/>
      <w:strike w:val="0"/>
      <w:color w:val="000000"/>
      <w:sz w:val="28"/>
      <w:u w:val="none"/>
    </w:rPr>
  </w:style>
  <w:style w:type="character" w:customStyle="1" w:styleId="52">
    <w:name w:val="Колонтитул (5)_"/>
    <w:basedOn w:val="a0"/>
    <w:link w:val="51"/>
    <w:rPr>
      <w:rFonts w:ascii="Calibri" w:hAnsi="Calibri"/>
      <w:b/>
      <w:sz w:val="20"/>
    </w:rPr>
  </w:style>
  <w:style w:type="character" w:customStyle="1" w:styleId="62">
    <w:name w:val="Колонтитул (6)_"/>
    <w:basedOn w:val="a0"/>
    <w:link w:val="61"/>
    <w:rPr>
      <w:rFonts w:ascii="Times New Roman" w:hAnsi="Times New Roman"/>
      <w:b/>
      <w:sz w:val="28"/>
    </w:rPr>
  </w:style>
  <w:style w:type="character" w:customStyle="1" w:styleId="a8">
    <w:name w:val="Подпись к таблице_"/>
    <w:basedOn w:val="a0"/>
    <w:link w:val="a7"/>
    <w:rPr>
      <w:rFonts w:ascii="Times New Roman" w:hAnsi="Times New Roman"/>
      <w:b/>
      <w:sz w:val="28"/>
    </w:rPr>
  </w:style>
  <w:style w:type="character" w:customStyle="1" w:styleId="211pt">
    <w:name w:val="Основной текст (2) + 11 pt;Полужирный"/>
    <w:basedOn w:val="22"/>
    <w:rPr>
      <w:rFonts w:ascii="Times New Roman" w:hAnsi="Times New Roman"/>
      <w:b/>
      <w:i w:val="0"/>
      <w:strike w:val="0"/>
      <w:color w:val="000000"/>
      <w:sz w:val="22"/>
      <w:u w:val="none"/>
    </w:rPr>
  </w:style>
  <w:style w:type="character" w:customStyle="1" w:styleId="aa">
    <w:name w:val="Текст выноски Знак"/>
    <w:basedOn w:val="a0"/>
    <w:link w:val="a9"/>
    <w:semiHidden/>
    <w:rPr>
      <w:rFonts w:ascii="Tahoma" w:hAnsi="Tahoma"/>
      <w:sz w:val="16"/>
    </w:rPr>
  </w:style>
  <w:style w:type="character" w:customStyle="1" w:styleId="ac">
    <w:name w:val="Верхний колонтитул Знак"/>
    <w:basedOn w:val="a0"/>
    <w:link w:val="ab"/>
  </w:style>
  <w:style w:type="character" w:customStyle="1" w:styleId="ae">
    <w:name w:val="Нижний колонтитул Знак"/>
    <w:basedOn w:val="a0"/>
    <w:link w:val="ad"/>
  </w:style>
  <w:style w:type="character" w:customStyle="1" w:styleId="10">
    <w:name w:val="Заголовок 1 Знак"/>
    <w:basedOn w:val="a0"/>
    <w:link w:val="1"/>
    <w:rPr>
      <w:rFonts w:ascii="Times New Roman" w:hAnsi="Times New Roman"/>
      <w:b/>
      <w:color w:val="auto"/>
      <w:sz w:val="28"/>
    </w:rPr>
  </w:style>
  <w:style w:type="table" w:styleId="14">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pPr>
      <w:widowControl/>
    </w:pPr>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2475</Words>
  <Characters>14114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СОШ6</dc:creator>
  <cp:lastModifiedBy>Оксана Борисовна</cp:lastModifiedBy>
  <cp:revision>2</cp:revision>
  <cp:lastPrinted>2021-09-14T05:16:00Z</cp:lastPrinted>
  <dcterms:created xsi:type="dcterms:W3CDTF">2024-09-19T05:23:00Z</dcterms:created>
  <dcterms:modified xsi:type="dcterms:W3CDTF">2024-09-19T05:23:00Z</dcterms:modified>
</cp:coreProperties>
</file>