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51" w:rsidRDefault="00AD035D" w:rsidP="00FD205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:rsidR="00FD2051" w:rsidRDefault="00FD2051" w:rsidP="00FD2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FE5A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FD2051" w:rsidRDefault="00FD2051" w:rsidP="00FD2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FE5A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директора </w:t>
      </w:r>
    </w:p>
    <w:p w:rsidR="00FD2051" w:rsidRDefault="00FD2051" w:rsidP="00FD2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FE5A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9D54E2">
        <w:rPr>
          <w:rFonts w:ascii="Times New Roman" w:hAnsi="Times New Roman" w:cs="Times New Roman"/>
          <w:sz w:val="28"/>
          <w:szCs w:val="28"/>
          <w:lang w:eastAsia="ru-RU"/>
        </w:rPr>
        <w:t xml:space="preserve">МБОУ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D54E2">
        <w:rPr>
          <w:rFonts w:ascii="Times New Roman" w:hAnsi="Times New Roman" w:cs="Times New Roman"/>
          <w:sz w:val="28"/>
          <w:szCs w:val="28"/>
          <w:lang w:eastAsia="ru-RU"/>
        </w:rPr>
        <w:t>ОШ № 6</w:t>
      </w:r>
      <w:r w:rsidR="00FE5A67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AD035D">
        <w:rPr>
          <w:rFonts w:ascii="Times New Roman" w:hAnsi="Times New Roman" w:cs="Times New Roman"/>
          <w:sz w:val="28"/>
          <w:szCs w:val="28"/>
          <w:lang w:eastAsia="ru-RU"/>
        </w:rPr>
        <w:t>192</w:t>
      </w:r>
    </w:p>
    <w:p w:rsidR="00FD2051" w:rsidRDefault="00FD2051" w:rsidP="00FD2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FE5A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от  </w:t>
      </w:r>
      <w:r w:rsidR="00AD035D"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="00FE5A67">
        <w:rPr>
          <w:rFonts w:ascii="Times New Roman" w:hAnsi="Times New Roman" w:cs="Times New Roman"/>
          <w:sz w:val="28"/>
          <w:szCs w:val="28"/>
          <w:lang w:eastAsia="ru-RU"/>
        </w:rPr>
        <w:t>.12.2019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FD2051" w:rsidRDefault="00FD2051" w:rsidP="00FD205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051" w:rsidRDefault="00FD2051" w:rsidP="00FD205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051" w:rsidRDefault="00FD2051" w:rsidP="00FD205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051" w:rsidRDefault="00FD2051" w:rsidP="00FD205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051" w:rsidRDefault="00FD2051" w:rsidP="00FD205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051" w:rsidRPr="00A13776" w:rsidRDefault="00FD2051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3776">
        <w:rPr>
          <w:rFonts w:ascii="Times New Roman" w:hAnsi="Times New Roman" w:cs="Times New Roman"/>
          <w:b/>
          <w:sz w:val="28"/>
          <w:szCs w:val="28"/>
          <w:lang w:eastAsia="ru-RU"/>
        </w:rPr>
        <w:t>АНТИКОРРУПЦИОННАЯ ПОЛИТИКА</w:t>
      </w:r>
    </w:p>
    <w:p w:rsidR="00FD2051" w:rsidRDefault="00FE5A67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МБОУ СОШ № 6</w:t>
      </w:r>
    </w:p>
    <w:p w:rsidR="00FD2051" w:rsidRPr="00A13776" w:rsidRDefault="00FD2051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2051" w:rsidRPr="00E02399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Антикоррупционная политика Муниципального бюд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жетного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общеобразовательного учреждения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«Средняя</w:t>
      </w:r>
      <w:r w:rsidR="0067036D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школа</w:t>
      </w:r>
      <w:r w:rsidR="0067036D">
        <w:rPr>
          <w:rFonts w:ascii="Times New Roman" w:hAnsi="Times New Roman" w:cs="Times New Roman"/>
          <w:sz w:val="28"/>
          <w:szCs w:val="28"/>
          <w:lang w:eastAsia="ru-RU"/>
        </w:rPr>
        <w:t xml:space="preserve"> № 6»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(далее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02399">
        <w:rPr>
          <w:rFonts w:ascii="Times New Roman" w:hAnsi="Times New Roman" w:cs="Times New Roman"/>
          <w:sz w:val="28"/>
          <w:szCs w:val="28"/>
          <w:lang w:eastAsia="ru-RU"/>
        </w:rPr>
        <w:t>чреждение) разработана в соответствии с Федеральным за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коном от 25 декабря 2008 года №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 273-ФЗ «О противодействии коррупции» и Методическими рекомендациями по разработке и принятию организационных мер по предупреждению коррупции от 08 ноября 2013 года, разработанными Министерством труда и социальной защиты Российской Федерации.</w:t>
      </w:r>
    </w:p>
    <w:p w:rsidR="00FD2051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Антикоррупционная политика Учреждения представляет собой комплекс взаимосвязанных принципов, процедур и конкр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етных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мероприятий, направленных на профилактику и пресечение коррупционных правонарушений в деятельности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Учреждения.</w:t>
      </w:r>
    </w:p>
    <w:p w:rsidR="00FD2051" w:rsidRPr="00E02399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051" w:rsidRDefault="00FD2051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1C95">
        <w:rPr>
          <w:rFonts w:ascii="Times New Roman" w:hAnsi="Times New Roman" w:cs="Times New Roman"/>
          <w:b/>
          <w:sz w:val="28"/>
          <w:szCs w:val="28"/>
          <w:lang w:eastAsia="ru-RU"/>
        </w:rPr>
        <w:t>1.Цели и задачи</w:t>
      </w:r>
    </w:p>
    <w:p w:rsidR="00FD2051" w:rsidRPr="00DC1C95" w:rsidRDefault="00FD2051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2051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1.1.Основными целями Антикоррупционной политики Учреждения являются: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предупреждение коррупции в Учреждении;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обеспечение неотвратимости наказания за коррупционные проявления;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формирование антикоррупционного сознания у работников Учреждения.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Основные задачи Антикоррупционной политики Учреждения: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формирование у работников единообразного понимания позиции Учреждения о неприятии коррупции в любых формах и проявлениях;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установление обязанности работников Учреждения знать и соблюдать ключевые нормы антикоррупционного законодательства, требования настоящей политики;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минимизация риска вовлечения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работников Учреждения в </w:t>
      </w:r>
      <w:proofErr w:type="gramStart"/>
      <w:r w:rsidRPr="00E02399">
        <w:rPr>
          <w:rFonts w:ascii="Times New Roman" w:hAnsi="Times New Roman" w:cs="Times New Roman"/>
          <w:sz w:val="28"/>
          <w:szCs w:val="28"/>
          <w:lang w:eastAsia="ru-RU"/>
        </w:rPr>
        <w:t>коррупционную</w:t>
      </w:r>
      <w:proofErr w:type="gramEnd"/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деятельность;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обеспечение ответственности работников за коррупционные проявления;</w:t>
      </w:r>
    </w:p>
    <w:p w:rsidR="00FD2051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мониторинг эффективности внедренных антикоррупционных мер (стандартов, процедур и т.п.).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051" w:rsidRDefault="00FD2051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1C9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2. Используемые понятия и определения</w:t>
      </w:r>
    </w:p>
    <w:p w:rsidR="00FD2051" w:rsidRPr="00DC1C95" w:rsidRDefault="00FD2051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E02399">
        <w:rPr>
          <w:rFonts w:ascii="Times New Roman" w:hAnsi="Times New Roman" w:cs="Times New Roman"/>
          <w:sz w:val="28"/>
          <w:szCs w:val="28"/>
          <w:lang w:eastAsia="ru-RU"/>
        </w:rPr>
        <w:t>Коррупция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злоупотребление служебным положением, дача взятки, получение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взятки, злоупотребление полномочиями, коммерческий подкуп либо иное незаконное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физическим лицом своего должностного положения вопреки законным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E02399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Коррупцией также является совершение перечисленных деяний от имени или в интересах юридического лица (пункт 1 статьи 1 Федерального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закона от 25 декабря 2008 г. №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 273-ФЗ «О противодействии коррупции»).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2.2. Противодействие коррупции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федеральных органов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02399">
        <w:rPr>
          <w:rFonts w:ascii="Times New Roman" w:hAnsi="Times New Roman" w:cs="Times New Roman"/>
          <w:sz w:val="28"/>
          <w:szCs w:val="28"/>
          <w:lang w:eastAsia="ru-RU"/>
        </w:rPr>
        <w:t>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</w:t>
      </w:r>
      <w:proofErr w:type="gramEnd"/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 №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 273-ФЗ «О противодействии коррупции»):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в) по минимизации и (или) ликвидации последствий коррупционных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правонарушений.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2.3. Контрагент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2.4. Взятка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(бездействию), а равно за общее покровительство или попустительство по службе.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2.5. Коммерческий подкуп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2399">
        <w:rPr>
          <w:rFonts w:ascii="Times New Roman" w:hAnsi="Times New Roman" w:cs="Times New Roman"/>
          <w:sz w:val="28"/>
          <w:szCs w:val="28"/>
          <w:lang w:eastAsia="ru-RU"/>
        </w:rPr>
        <w:t>незаконные</w:t>
      </w:r>
      <w:proofErr w:type="gramEnd"/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 передача лицу, выполняющему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управленческие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2.6. Конфликт интересов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ситуация, при которой личная заинтересованность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02399">
        <w:rPr>
          <w:rFonts w:ascii="Times New Roman" w:hAnsi="Times New Roman" w:cs="Times New Roman"/>
          <w:sz w:val="28"/>
          <w:szCs w:val="28"/>
          <w:lang w:eastAsia="ru-RU"/>
        </w:rPr>
        <w:t>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  <w:proofErr w:type="gramEnd"/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2.7. Личная заинтересованность работника (представителя организации) –</w:t>
      </w:r>
    </w:p>
    <w:p w:rsidR="00FD2051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051" w:rsidRDefault="00FD2051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1C95">
        <w:rPr>
          <w:rFonts w:ascii="Times New Roman" w:hAnsi="Times New Roman" w:cs="Times New Roman"/>
          <w:b/>
          <w:sz w:val="28"/>
          <w:szCs w:val="28"/>
          <w:lang w:eastAsia="ru-RU"/>
        </w:rPr>
        <w:t>3. Основные принципы Антикоррупционной политики</w:t>
      </w:r>
    </w:p>
    <w:p w:rsidR="00FD2051" w:rsidRPr="00DC1C95" w:rsidRDefault="00FD2051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2051" w:rsidRPr="00E02399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Антикоррупционная политика Учреждения основана на следующих ключевых принципах: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3.1. Принцип соответствия политики действующему законодательству и </w:t>
      </w:r>
    </w:p>
    <w:p w:rsidR="00FD2051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общепринятым нормам.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2051" w:rsidRPr="00E02399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02399">
        <w:rPr>
          <w:rFonts w:ascii="Times New Roman" w:hAnsi="Times New Roman" w:cs="Times New Roman"/>
          <w:sz w:val="28"/>
          <w:szCs w:val="28"/>
          <w:lang w:eastAsia="ru-RU"/>
        </w:rPr>
        <w:t>Настоящая антикоррупционная политика соответствует Конституции Российской Федерации,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именимым к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Учреждению.</w:t>
      </w:r>
      <w:proofErr w:type="gramEnd"/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Принцип личного примера руководства.</w:t>
      </w:r>
    </w:p>
    <w:p w:rsidR="00FD2051" w:rsidRPr="00E02399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3.3.Принцип вовлеченности работников.</w:t>
      </w:r>
    </w:p>
    <w:p w:rsidR="00FD2051" w:rsidRPr="00E02399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В Учреждении регулярно информируют работников о положениях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антикоррупционного законодательства и активно их привлекают к участию </w:t>
      </w:r>
      <w:proofErr w:type="gramStart"/>
      <w:r w:rsidRPr="00E0239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02399">
        <w:rPr>
          <w:rFonts w:ascii="Times New Roman" w:hAnsi="Times New Roman" w:cs="Times New Roman"/>
          <w:sz w:val="28"/>
          <w:szCs w:val="28"/>
          <w:lang w:eastAsia="ru-RU"/>
        </w:rPr>
        <w:t>формировании</w:t>
      </w:r>
      <w:proofErr w:type="gramEnd"/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 и реализации антикоррупционных стандартов и процедур.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3.4.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Принцип соразмерности антикоррупционных процедур риску коррупции.</w:t>
      </w:r>
    </w:p>
    <w:p w:rsidR="00FD2051" w:rsidRPr="00E02399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В Учреждении разрабатываются и выполняются мероприятия, позволяющие снизить вероятность вовлечения Учреждения, ее руководства и работников в коррупционную деятельность.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3.5.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Принцип эффективности антикоррупционных процедур.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В Учреждении применяют такие антикоррупционные мероприятия, которые имеют низкую стоимость, обеспечивают простоту реализации и </w:t>
      </w:r>
      <w:proofErr w:type="gramStart"/>
      <w:r w:rsidRPr="00E02399">
        <w:rPr>
          <w:rFonts w:ascii="Times New Roman" w:hAnsi="Times New Roman" w:cs="Times New Roman"/>
          <w:sz w:val="28"/>
          <w:szCs w:val="28"/>
          <w:lang w:eastAsia="ru-RU"/>
        </w:rPr>
        <w:t>приносят значимый результат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3.6.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Принцип ответственности и неотвратимости наказания.</w:t>
      </w:r>
    </w:p>
    <w:p w:rsidR="00FD2051" w:rsidRPr="00E02399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ионных правонарушений в связи с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исполнением трудовых обязанностей, а также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персональная ответственность руководства за реализацию настоящей Антикоррупционной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политики.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3.7.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Принцип постоянного контроля и регулярного мониторинга.</w:t>
      </w:r>
    </w:p>
    <w:p w:rsidR="00FD2051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В Учреждении регулярно осуществляется мониторинг эффективности внедренных антикоррупционных процедур, а также </w:t>
      </w:r>
      <w:proofErr w:type="gramStart"/>
      <w:r w:rsidRPr="00E02399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 их исполнением.</w:t>
      </w:r>
    </w:p>
    <w:p w:rsidR="00FD2051" w:rsidRPr="00E02399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051" w:rsidRDefault="00FD2051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1214">
        <w:rPr>
          <w:rFonts w:ascii="Times New Roman" w:hAnsi="Times New Roman" w:cs="Times New Roman"/>
          <w:b/>
          <w:sz w:val="28"/>
          <w:szCs w:val="28"/>
          <w:lang w:eastAsia="ru-RU"/>
        </w:rPr>
        <w:t>4. Область применения Антикоррупционной политики и круг, лиц попадающих под ее действие</w:t>
      </w:r>
    </w:p>
    <w:p w:rsidR="00FD2051" w:rsidRPr="004A1214" w:rsidRDefault="00FD2051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4.1. Основным кругом лиц, попадающих под действие политики, являются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работники Учреждения, находящиеся с ней в трудовых отношениях, </w:t>
      </w:r>
      <w:proofErr w:type="gramStart"/>
      <w:r w:rsidRPr="00E0239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не зависимости от занимаемой должности и выполняемых функций. Политика распространяется и на лиц, выполняющих для Учреждения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4.2. Обязанности работников организации в связи с предупреждением и противодействием коррупции: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4.2.1. Воздерживаться: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от совершения и (или) участия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совершении коррупционных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правонарушений в интересах или от имени учреждения;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4.2.2. Незамедлительно информировать непосредственного руководителя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Директора)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 и (или) лицо, ответственное за реализацию антикоррупционной политики, 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случае их отсутствия временно исполняющего обязанности Директора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о случаях склонения работника к совершению коррупционных правонарушений;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4.2.3. Сообщать не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посредственному Директору У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чреждения о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возможности возникновения либо возникшем у работника конфликте интересов.</w:t>
      </w:r>
    </w:p>
    <w:p w:rsidR="00FD2051" w:rsidRPr="00E02399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«Антикоррупционная политика Учреждения». </w:t>
      </w:r>
    </w:p>
    <w:p w:rsidR="00FD2051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Обязанности работников,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должностных лиц Учреждения, изложенные в настоящем документе, включаются в их должностную инструкцию.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С каждым работником Учреждения подписывается обязательство (соглашение) о соблюдении принципов и требований Антикоррупционной политики Учреждения и норм антикоррупционного законодательства Российской Федерации при заключении трудового договора. Прилагается.</w:t>
      </w:r>
    </w:p>
    <w:p w:rsidR="00FD2051" w:rsidRPr="00E02399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051" w:rsidRPr="004A1214" w:rsidRDefault="00FD2051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12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proofErr w:type="gramStart"/>
      <w:r w:rsidRPr="004A1214">
        <w:rPr>
          <w:rFonts w:ascii="Times New Roman" w:hAnsi="Times New Roman" w:cs="Times New Roman"/>
          <w:b/>
          <w:sz w:val="28"/>
          <w:szCs w:val="28"/>
          <w:lang w:eastAsia="ru-RU"/>
        </w:rPr>
        <w:t>Ответственные за реализацию Антикоррупционной политики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5.1. Ответственными за реализацию Антикоррупционной политики Учреждения являются следующие должностные лица: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иректор Учреждения и его заместители;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начальники структурных подразделений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, специалист по кадрам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Данные должностные лица обязаны обеспечить выполнение требований 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действующего законодательства о противодействии коррупции и локальных нормативных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актов учреждения, направленных на реализацию мер по предупреждению коррупции соответственно в Учреждении и в курируемых и возглавляемых структурных подразделениях Учреждения.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5.2. Директор Учреждения назначает ответственного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(ответственных)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работы по предупреждению коррупционных правонарушений в Учреждении, который: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организует работы по профилактике и противодействию </w:t>
      </w:r>
      <w:proofErr w:type="spellStart"/>
      <w:r w:rsidRPr="00E02399">
        <w:rPr>
          <w:rFonts w:ascii="Times New Roman" w:hAnsi="Times New Roman" w:cs="Times New Roman"/>
          <w:sz w:val="28"/>
          <w:szCs w:val="28"/>
          <w:lang w:eastAsia="ru-RU"/>
        </w:rPr>
        <w:t>коррупци</w:t>
      </w:r>
      <w:proofErr w:type="spellEnd"/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и в Учреждении </w:t>
      </w:r>
      <w:proofErr w:type="gramStart"/>
      <w:r w:rsidRPr="00E02399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2399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 с Антикоррупционной политикой Учреждения;</w:t>
      </w:r>
    </w:p>
    <w:p w:rsidR="00FD2051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организует разработку проектов локальных нормативных актов, направленных на реализацию перечня антикоррупционных мероприятий, определенных Антикоррупционной политикой Учреждения, и предоставляет их на утверждение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E02399">
        <w:rPr>
          <w:rFonts w:ascii="Times New Roman" w:hAnsi="Times New Roman" w:cs="Times New Roman"/>
          <w:sz w:val="28"/>
          <w:szCs w:val="28"/>
          <w:lang w:eastAsia="ru-RU"/>
        </w:rPr>
        <w:t>иректору Учреждения.</w:t>
      </w:r>
    </w:p>
    <w:p w:rsidR="00FD2051" w:rsidRPr="00E02399" w:rsidRDefault="00FD2051" w:rsidP="00FD20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051" w:rsidRDefault="00FD2051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1214">
        <w:rPr>
          <w:rFonts w:ascii="Times New Roman" w:hAnsi="Times New Roman" w:cs="Times New Roman"/>
          <w:b/>
          <w:sz w:val="28"/>
          <w:szCs w:val="28"/>
          <w:lang w:eastAsia="ru-RU"/>
        </w:rPr>
        <w:t>6.Установление перечня реализуемых Учреждением антикоррупционных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1214">
        <w:rPr>
          <w:rFonts w:ascii="Times New Roman" w:hAnsi="Times New Roman" w:cs="Times New Roman"/>
          <w:b/>
          <w:sz w:val="28"/>
          <w:szCs w:val="28"/>
          <w:lang w:eastAsia="ru-RU"/>
        </w:rPr>
        <w:t>мероприятий, стандартов и процедур</w:t>
      </w:r>
    </w:p>
    <w:p w:rsidR="00FD2051" w:rsidRDefault="00FD2051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1214">
        <w:rPr>
          <w:rFonts w:ascii="Times New Roman" w:hAnsi="Times New Roman" w:cs="Times New Roman"/>
          <w:b/>
          <w:sz w:val="28"/>
          <w:szCs w:val="28"/>
          <w:lang w:eastAsia="ru-RU"/>
        </w:rPr>
        <w:t>и порядок их выполнения (применения)</w:t>
      </w:r>
    </w:p>
    <w:p w:rsidR="00FD2051" w:rsidRPr="004A1214" w:rsidRDefault="00FD2051" w:rsidP="00FD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2051" w:rsidRDefault="00FD2051" w:rsidP="00FD2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39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предупреждения и противодействия коррупции Учреждение планирует реализовать следующий перечень антикоррупционных </w:t>
      </w:r>
      <w:r w:rsidRPr="004A1214">
        <w:rPr>
          <w:rFonts w:ascii="Times New Roman" w:hAnsi="Times New Roman" w:cs="Times New Roman"/>
          <w:sz w:val="28"/>
          <w:szCs w:val="28"/>
          <w:lang w:eastAsia="ru-RU"/>
        </w:rPr>
        <w:t>мероприятий: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FD2051" w:rsidTr="00FE5A67">
        <w:tc>
          <w:tcPr>
            <w:tcW w:w="3085" w:type="dxa"/>
          </w:tcPr>
          <w:p w:rsidR="00FD2051" w:rsidRPr="004A1214" w:rsidRDefault="00FD2051" w:rsidP="00FE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486" w:type="dxa"/>
          </w:tcPr>
          <w:p w:rsidR="00FD2051" w:rsidRPr="004A1214" w:rsidRDefault="00FD2051" w:rsidP="00FE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FD2051" w:rsidTr="00FE5A67">
        <w:tc>
          <w:tcPr>
            <w:tcW w:w="3085" w:type="dxa"/>
            <w:vMerge w:val="restart"/>
          </w:tcPr>
          <w:p w:rsidR="00FD2051" w:rsidRPr="004A1214" w:rsidRDefault="00FD2051" w:rsidP="00FE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декларации намерений</w:t>
            </w:r>
          </w:p>
        </w:tc>
        <w:tc>
          <w:tcPr>
            <w:tcW w:w="6486" w:type="dxa"/>
          </w:tcPr>
          <w:p w:rsidR="00FD2051" w:rsidRPr="004A1214" w:rsidRDefault="00FD2051" w:rsidP="00FE5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Учреждения.</w:t>
            </w:r>
          </w:p>
        </w:tc>
      </w:tr>
      <w:tr w:rsidR="00FD2051" w:rsidTr="00FE5A67">
        <w:tc>
          <w:tcPr>
            <w:tcW w:w="3085" w:type="dxa"/>
            <w:vMerge/>
          </w:tcPr>
          <w:p w:rsidR="00FD2051" w:rsidRPr="004A1214" w:rsidRDefault="00FD2051" w:rsidP="00FE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FD2051" w:rsidRPr="004A1214" w:rsidRDefault="00FD2051" w:rsidP="00FE5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внедрение положения о конфликте интересов.</w:t>
            </w:r>
          </w:p>
        </w:tc>
      </w:tr>
      <w:tr w:rsidR="00FD2051" w:rsidTr="00FE5A67">
        <w:tc>
          <w:tcPr>
            <w:tcW w:w="3085" w:type="dxa"/>
            <w:vMerge/>
          </w:tcPr>
          <w:p w:rsidR="00FD2051" w:rsidRPr="004A1214" w:rsidRDefault="00FD2051" w:rsidP="00FE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FD2051" w:rsidRPr="004A1214" w:rsidRDefault="00FD2051" w:rsidP="00FE5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Внедрение в договоры, связанные с хозяйственной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деятельностью Учреждения, стандартной антикоррупционной оговорки</w:t>
            </w:r>
          </w:p>
        </w:tc>
      </w:tr>
      <w:tr w:rsidR="00FD2051" w:rsidTr="00FE5A67">
        <w:tc>
          <w:tcPr>
            <w:tcW w:w="3085" w:type="dxa"/>
            <w:vMerge/>
          </w:tcPr>
          <w:p w:rsidR="00FD2051" w:rsidRPr="004A1214" w:rsidRDefault="00FD2051" w:rsidP="00FE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FD2051" w:rsidRPr="004A1214" w:rsidRDefault="00FD2051" w:rsidP="00FE5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r w:rsidR="002610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антикоррупционных положений в 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рудовые договора работников Учреждения и их обязанностей в должностные инструкции.</w:t>
            </w:r>
          </w:p>
        </w:tc>
      </w:tr>
      <w:tr w:rsidR="00FD2051" w:rsidTr="00FE5A67">
        <w:tc>
          <w:tcPr>
            <w:tcW w:w="3085" w:type="dxa"/>
            <w:vMerge w:val="restart"/>
          </w:tcPr>
          <w:p w:rsidR="00FD2051" w:rsidRPr="004A1214" w:rsidRDefault="00FD2051" w:rsidP="00FE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внедрение специальных антикоррупционных процедур</w:t>
            </w:r>
          </w:p>
        </w:tc>
        <w:tc>
          <w:tcPr>
            <w:tcW w:w="6486" w:type="dxa"/>
          </w:tcPr>
          <w:p w:rsidR="00FD2051" w:rsidRPr="004A1214" w:rsidRDefault="00FD2051" w:rsidP="00FE5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сообщений.</w:t>
            </w:r>
          </w:p>
        </w:tc>
      </w:tr>
      <w:tr w:rsidR="00FD2051" w:rsidTr="00FE5A67">
        <w:tc>
          <w:tcPr>
            <w:tcW w:w="3085" w:type="dxa"/>
            <w:vMerge/>
          </w:tcPr>
          <w:p w:rsidR="00FD2051" w:rsidRPr="004A1214" w:rsidRDefault="00FD2051" w:rsidP="00FE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FD2051" w:rsidRPr="004A1214" w:rsidRDefault="00FD2051" w:rsidP="00FE5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сообщений.</w:t>
            </w:r>
          </w:p>
        </w:tc>
      </w:tr>
      <w:tr w:rsidR="00FD2051" w:rsidTr="00FE5A67">
        <w:tc>
          <w:tcPr>
            <w:tcW w:w="3085" w:type="dxa"/>
            <w:vMerge/>
          </w:tcPr>
          <w:p w:rsidR="00FD2051" w:rsidRPr="004A1214" w:rsidRDefault="00FD2051" w:rsidP="00FE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FD2051" w:rsidRPr="004A1214" w:rsidRDefault="00FD2051" w:rsidP="00FE5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      </w:r>
          </w:p>
        </w:tc>
      </w:tr>
      <w:tr w:rsidR="00FD2051" w:rsidTr="00FE5A67">
        <w:tc>
          <w:tcPr>
            <w:tcW w:w="3085" w:type="dxa"/>
            <w:vMerge/>
          </w:tcPr>
          <w:p w:rsidR="00FD2051" w:rsidRPr="004A1214" w:rsidRDefault="00FD2051" w:rsidP="00FE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FD2051" w:rsidRPr="004A1214" w:rsidRDefault="00FD2051" w:rsidP="00FE5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 процедуры защиты работников, сообщивших о коррупционных правонарушениях в деятельности организации, от формальных и неформальных санкций.</w:t>
            </w:r>
          </w:p>
        </w:tc>
      </w:tr>
      <w:tr w:rsidR="00FD2051" w:rsidTr="00FE5A67">
        <w:tc>
          <w:tcPr>
            <w:tcW w:w="3085" w:type="dxa"/>
            <w:vMerge w:val="restart"/>
          </w:tcPr>
          <w:p w:rsidR="00FD2051" w:rsidRPr="004A1214" w:rsidRDefault="00FD2051" w:rsidP="00FE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6486" w:type="dxa"/>
          </w:tcPr>
          <w:p w:rsidR="00FD2051" w:rsidRPr="004A1214" w:rsidRDefault="00FD2051" w:rsidP="00FE5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</w:tr>
      <w:tr w:rsidR="00FD2051" w:rsidTr="00FE5A67">
        <w:tc>
          <w:tcPr>
            <w:tcW w:w="3085" w:type="dxa"/>
            <w:vMerge/>
          </w:tcPr>
          <w:p w:rsidR="00FD2051" w:rsidRPr="004A1214" w:rsidRDefault="00FD2051" w:rsidP="00FE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FD2051" w:rsidRPr="004A1214" w:rsidRDefault="00FD2051" w:rsidP="00FE5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коррупции.</w:t>
            </w:r>
          </w:p>
        </w:tc>
      </w:tr>
      <w:tr w:rsidR="00FD2051" w:rsidTr="00FE5A67">
        <w:tc>
          <w:tcPr>
            <w:tcW w:w="3085" w:type="dxa"/>
            <w:vMerge/>
          </w:tcPr>
          <w:p w:rsidR="00FD2051" w:rsidRPr="004A1214" w:rsidRDefault="00FD2051" w:rsidP="00FE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FD2051" w:rsidRPr="004A1214" w:rsidRDefault="00FD2051" w:rsidP="00FE5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процедур.</w:t>
            </w:r>
          </w:p>
        </w:tc>
      </w:tr>
      <w:tr w:rsidR="00FD2051" w:rsidTr="00FE5A67">
        <w:tc>
          <w:tcPr>
            <w:tcW w:w="3085" w:type="dxa"/>
          </w:tcPr>
          <w:p w:rsidR="00FD2051" w:rsidRPr="004A1214" w:rsidRDefault="00FD2051" w:rsidP="00FE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результатов проводимой антикоррупционной работы</w:t>
            </w:r>
          </w:p>
        </w:tc>
        <w:tc>
          <w:tcPr>
            <w:tcW w:w="6486" w:type="dxa"/>
          </w:tcPr>
          <w:p w:rsidR="00FD2051" w:rsidRPr="004A1214" w:rsidRDefault="00FD2051" w:rsidP="00FE5A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коррупции.</w:t>
            </w:r>
          </w:p>
        </w:tc>
      </w:tr>
    </w:tbl>
    <w:p w:rsidR="00FD2051" w:rsidRPr="00B80C90" w:rsidRDefault="00FD2051" w:rsidP="00FD2051">
      <w:pPr>
        <w:pStyle w:val="a3"/>
        <w:tabs>
          <w:tab w:val="left" w:pos="645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FD2051" w:rsidRDefault="00FD2051" w:rsidP="00FD2051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приложения к Антикоррупционной политике Учреждения утверждается план реализации антикоррупционных мероприятий.</w:t>
      </w:r>
    </w:p>
    <w:p w:rsidR="00FD2051" w:rsidRPr="00B80C90" w:rsidRDefault="00FD2051" w:rsidP="00FD2051">
      <w:pPr>
        <w:pStyle w:val="a3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D2051" w:rsidRDefault="00FD2051" w:rsidP="00FD205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Ответственность сотрудников за несоблюдение требований Антикоррупционной политики</w:t>
      </w:r>
    </w:p>
    <w:p w:rsidR="00FD2051" w:rsidRPr="00B80C90" w:rsidRDefault="00FD2051" w:rsidP="00FD205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051" w:rsidRPr="00B80C90" w:rsidRDefault="00FD2051" w:rsidP="00FD205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В Учреждении требуется соблюдения работниками </w:t>
      </w:r>
      <w:proofErr w:type="gramStart"/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gramEnd"/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2051" w:rsidRPr="00B80C90" w:rsidRDefault="00FD2051" w:rsidP="00FD205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политики, при соблюдении процедур информирования работников о ключевых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принципах, требованиях и санкциях за нарушения. Каждый работник, при заключении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договора должен быть ознакомлен под роспись с Антикоррупционной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политикой Учреждения и локальными нормативными актами, касающимися предупреждения и противодействия коррупции, изданными в Учреждении. </w:t>
      </w:r>
    </w:p>
    <w:p w:rsidR="00FD2051" w:rsidRPr="00B80C90" w:rsidRDefault="00FD2051" w:rsidP="00FD205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Работники Учреждения, независимо от занимаемой должности, несут </w:t>
      </w:r>
    </w:p>
    <w:p w:rsidR="00FD2051" w:rsidRPr="00B80C90" w:rsidRDefault="00FD2051" w:rsidP="00FD205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ответственность, предусмотренную действующим законодательством Российской Федерации, за соблюдение принципов и требований настоящей Антикоррупционной политики, а также за действие (бездействие) подчиненных им лиц, нарушающих эти принципы и требования.</w:t>
      </w:r>
    </w:p>
    <w:p w:rsidR="00FD2051" w:rsidRPr="00B80C90" w:rsidRDefault="00FD2051" w:rsidP="00FD205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К мерам ответственности за коррупционные проявления в Учреждении </w:t>
      </w:r>
    </w:p>
    <w:p w:rsidR="00FD2051" w:rsidRDefault="00FD2051" w:rsidP="00FD205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относятся: меры уголовной, административной и дисциплинарной ответственности в соответствии законодательством Российской Федерации.</w:t>
      </w:r>
    </w:p>
    <w:p w:rsidR="00FD2051" w:rsidRPr="00B80C90" w:rsidRDefault="00FD2051" w:rsidP="00FD205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051" w:rsidRDefault="00FD2051" w:rsidP="00FD205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4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пересмотра и внесения изменений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4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Антикоррупционную политику</w:t>
      </w:r>
    </w:p>
    <w:p w:rsidR="00FD2051" w:rsidRPr="00D94678" w:rsidRDefault="00FD2051" w:rsidP="00FD205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051" w:rsidRPr="00B80C90" w:rsidRDefault="00FD2051" w:rsidP="00FD2051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изменении законодательства Российской Федерации, либо выявлении недостаточно эффективных положений Антикоррупционной политикой Учреждения она может быть пересмотрена и в неё могут быть внесены изменения и дополнения. </w:t>
      </w:r>
    </w:p>
    <w:p w:rsidR="00FD2051" w:rsidRPr="00B80C90" w:rsidRDefault="00FD2051" w:rsidP="00FD2051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актуализации Антикоррупционной политикой Учреждения </w:t>
      </w:r>
    </w:p>
    <w:p w:rsidR="00FD2051" w:rsidRPr="00B80C90" w:rsidRDefault="00FD2051" w:rsidP="0026108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по поручению директора </w:t>
      </w:r>
      <w:r w:rsidR="0026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</w:t>
      </w:r>
      <w:r w:rsidR="002610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за организацию</w:t>
      </w:r>
      <w:r w:rsidRPr="00B8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и противодействия коррупции в Учреждении и (или) назначенными директором должностными лицами</w:t>
      </w:r>
      <w:r w:rsidR="002610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051" w:rsidRPr="00B80C90" w:rsidRDefault="00FD2051" w:rsidP="00FD205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051" w:rsidRPr="00B80C90" w:rsidRDefault="00FD2051" w:rsidP="00FD205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p w:rsidR="00FD2051" w:rsidRDefault="00FD2051" w:rsidP="00FD2051">
      <w:pPr>
        <w:rPr>
          <w:rFonts w:ascii="Arial" w:eastAsia="Times New Roman" w:hAnsi="Arial" w:cs="Arial"/>
          <w:sz w:val="30"/>
          <w:szCs w:val="30"/>
          <w:lang w:eastAsia="ru-RU"/>
        </w:rPr>
      </w:pPr>
    </w:p>
    <w:bookmarkEnd w:id="0"/>
    <w:p w:rsidR="00E03912" w:rsidRDefault="00E03912"/>
    <w:sectPr w:rsidR="00E0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51"/>
    <w:rsid w:val="00261082"/>
    <w:rsid w:val="0067036D"/>
    <w:rsid w:val="0095505E"/>
    <w:rsid w:val="009D54E2"/>
    <w:rsid w:val="00AD035D"/>
    <w:rsid w:val="00E03912"/>
    <w:rsid w:val="00FD2051"/>
    <w:rsid w:val="00F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051"/>
    <w:pPr>
      <w:spacing w:after="0" w:line="240" w:lineRule="auto"/>
    </w:pPr>
  </w:style>
  <w:style w:type="table" w:styleId="a4">
    <w:name w:val="Table Grid"/>
    <w:basedOn w:val="a1"/>
    <w:uiPriority w:val="59"/>
    <w:rsid w:val="00FD20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051"/>
    <w:pPr>
      <w:spacing w:after="0" w:line="240" w:lineRule="auto"/>
    </w:pPr>
  </w:style>
  <w:style w:type="table" w:styleId="a4">
    <w:name w:val="Table Grid"/>
    <w:basedOn w:val="a1"/>
    <w:uiPriority w:val="59"/>
    <w:rsid w:val="00FD20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</dc:creator>
  <cp:lastModifiedBy>ТатьянаАлександровна</cp:lastModifiedBy>
  <cp:revision>6</cp:revision>
  <dcterms:created xsi:type="dcterms:W3CDTF">2019-12-04T09:55:00Z</dcterms:created>
  <dcterms:modified xsi:type="dcterms:W3CDTF">2019-12-23T07:02:00Z</dcterms:modified>
</cp:coreProperties>
</file>