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«подкуп», «порча», «упадок».</w:t>
      </w:r>
      <w:proofErr w:type="gramEnd"/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D71779" w:rsidRDefault="00D71779" w:rsidP="00D717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D71779" w:rsidRDefault="00D71779" w:rsidP="00D717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D71779" w:rsidRDefault="00D71779" w:rsidP="00D717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D71779" w:rsidRDefault="00D71779" w:rsidP="00D717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D71779" w:rsidRDefault="00D71779" w:rsidP="00D717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D71779" w:rsidRDefault="00D71779" w:rsidP="00D71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909320" t="18415" r="14605" b="19685"/>
                <wp:wrapNone/>
                <wp:docPr id="16" name="Скругленная прямоугольная вынос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5"/>
                            <a:gd name="adj2" fmla="val -36921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79" w:rsidRDefault="00D71779" w:rsidP="00D71779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D71779" w:rsidRDefault="00D71779" w:rsidP="00D71779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к взяточничеству. </w:t>
                            </w:r>
                          </w:p>
                          <w:p w:rsidR="00D71779" w:rsidRDefault="00D71779" w:rsidP="00D71779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во избежание стеснений, или подкуп его на незаконное дело. </w:t>
                            </w:r>
                            <w:proofErr w:type="gramEnd"/>
                          </w:p>
                          <w:p w:rsidR="00D71779" w:rsidRDefault="00D71779" w:rsidP="00D71779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жадный вымогатель, взяточник».</w:t>
                            </w:r>
                          </w:p>
                          <w:p w:rsidR="00D71779" w:rsidRDefault="00D71779" w:rsidP="00D71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6" o:spid="_x0000_s1026" type="#_x0000_t62" style="position:absolute;left:0;text-align:left;margin-left:148.85pt;margin-top:-.05pt;width:351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" adj="-4131,2825" fillcolor="#4f81bd" strokecolor="#243f60" strokeweight="2pt">
                <v:textbox>
                  <w:txbxContent>
                    <w:p w:rsidR="00D71779" w:rsidRDefault="00D71779" w:rsidP="00D71779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D71779" w:rsidRDefault="00D71779" w:rsidP="00D71779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к взяточничеству. </w:t>
                      </w:r>
                    </w:p>
                    <w:p w:rsidR="00D71779" w:rsidRDefault="00D71779" w:rsidP="00D71779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во избежание стеснений, или подкуп его на незаконное дело. </w:t>
                      </w:r>
                      <w:proofErr w:type="gramEnd"/>
                    </w:p>
                    <w:p w:rsidR="00D71779" w:rsidRDefault="00D71779" w:rsidP="00D71779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жадный вымогатель, взяточник».</w:t>
                      </w:r>
                    </w:p>
                    <w:p w:rsidR="00D71779" w:rsidRDefault="00D71779" w:rsidP="00D717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1A0DAB"/>
        </w:rPr>
        <w:drawing>
          <wp:inline distT="0" distB="0" distL="0" distR="0">
            <wp:extent cx="1066800" cy="1066800"/>
            <wp:effectExtent l="0" t="0" r="0" b="0"/>
            <wp:docPr id="1" name="Рисунок 1" descr="Картинки по запросу толковый словарь Даля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13970" t="6350" r="5080" b="1270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79" w:rsidRDefault="00D71779" w:rsidP="00D7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left:0;text-align:left;margin-left:.35pt;margin-top:98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" strokeweight=".5pt">
                <v:textbox>
                  <w:txbxContent>
                    <w:p w:rsidR="00D71779" w:rsidRDefault="00D71779" w:rsidP="00D7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14" name="Рисунок 14" descr="Картинки по запросу Двинская уставная грамота карти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века, например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посул, то не в посул».</w:t>
      </w:r>
    </w:p>
    <w:p w:rsidR="00D71779" w:rsidRDefault="00D71779" w:rsidP="00D7177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13" name="Рисунок 13" descr="Картинки по запросу судная грамота картин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посула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обе половине».</w:t>
      </w:r>
    </w:p>
    <w:p w:rsidR="00D71779" w:rsidRDefault="00D71779" w:rsidP="00D71779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употребляться в смысле взятки, начиная с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2" name="Рисунок 12" descr="Картинки по запросу Иван IV картин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79" w:rsidRDefault="00D71779" w:rsidP="00D7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-87pt;margin-top:62.1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">
                <v:textbox>
                  <w:txbxContent>
                    <w:p w:rsidR="00D71779" w:rsidRDefault="00D71779" w:rsidP="00D7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0" name="Рисунок 10" descr="Картинки по запросу Уложения 1649 года карти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карательный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Собственно уголовные преступления можно подразделить на две подгруппы: должностные и против прав и жизни частных лиц.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правый десяток, которые шли в пользу казны. Судьи снимались с должностей, думные чины лишались чести,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1845 году.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9" name="Рисунок 9" descr="Картинки по запросу наказание за посул картин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самим судьей, а его родственниками. Если посул взят родственником судьи без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судья не нёс ответственности.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волокита, изменение текста судного списка при его переписке набело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D71779" w:rsidRDefault="00D71779" w:rsidP="00D71779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8" name="Рисунок 8" descr="Картинки по запросу наказание судей в царской россии картин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Словом, закон брал под защиту судебные органы от наветов.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для низового аппарата – приставов,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D71779" w:rsidRDefault="00D71779" w:rsidP="00D71779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20" w:tooltip="Целовальник" w:history="1">
        <w:r>
          <w:rPr>
            <w:rStyle w:val="a3"/>
            <w:bCs/>
          </w:rPr>
          <w:t>целовальник</w:t>
        </w:r>
      </w:hyperlink>
      <w:r>
        <w:t xml:space="preserve"> — должность в </w:t>
      </w:r>
      <w:hyperlink r:id="rId21" w:tooltip="Московская Русь" w:history="1">
        <w:r>
          <w:rPr>
            <w:rStyle w:val="a3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2" w:tooltip="Волость" w:history="1">
        <w:r>
          <w:rPr>
            <w:rStyle w:val="a3"/>
          </w:rPr>
          <w:t>волость</w:t>
        </w:r>
      </w:hyperlink>
      <w:r>
        <w:t xml:space="preserve"> или ведомство.</w:t>
      </w:r>
    </w:p>
    <w:p w:rsidR="00D71779" w:rsidRDefault="00D71779" w:rsidP="00D71779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D71779" w:rsidRDefault="00D71779" w:rsidP="00D7177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9525" t="7620" r="952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79" w:rsidRDefault="00D71779" w:rsidP="00D717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-79.5pt;margin-top:98.1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" strokeweight=".5pt">
                <v:textbox>
                  <w:txbxContent>
                    <w:p w:rsidR="00D71779" w:rsidRDefault="00D71779" w:rsidP="00D717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6" name="Рисунок 6" descr="Картинки по запросу петр 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посулов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 xml:space="preserve">«О воспрещении взяток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посулов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прочее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lastRenderedPageBreak/>
        <w:t xml:space="preserve">Указ о фискалах и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о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лихоимцев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9525" t="13970" r="9525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79" w:rsidRDefault="00D71779" w:rsidP="00D717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84.75pt;margin-top:106.8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D8OAIAAFY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" strokeweight=".5pt">
                <v:textbox>
                  <w:txbxContent>
                    <w:p w:rsidR="00D71779" w:rsidRDefault="00D71779" w:rsidP="00D717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Николай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4" name="Рисунок 4" descr="Картинки по запросу николай 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>и лихоимстве».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этой главе взяточничество квалифицировалось как преступное деяние и подразделялось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статьях 411 и 412 были исключены. Так, в Уложении закреплялись следующие виды коррупционных правонарушений: 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высочайших указов и повелений;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1779" w:rsidRDefault="00D71779" w:rsidP="00D7177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3" name="Рисунок 3" descr="Картинки по запросу ленин в.и. фото картинк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практически он будет применяться в условиях допустимости и распространённости взятки».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D71779" w:rsidRDefault="00D71779" w:rsidP="00D7177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D71779" w:rsidRDefault="00D71779" w:rsidP="00D7177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  <w:t>за границу, оптации и других;</w:t>
      </w:r>
    </w:p>
    <w:p w:rsidR="00D71779" w:rsidRDefault="00D71779" w:rsidP="00D7177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D71779" w:rsidRDefault="00D71779" w:rsidP="00D7177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D71779" w:rsidRDefault="00D71779" w:rsidP="00D7177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Опта́ция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(от </w:t>
      </w:r>
      <w:hyperlink r:id="rId29" w:tooltip="Латинский язык" w:history="1">
        <w:r>
          <w:rPr>
            <w:rStyle w:val="a3"/>
            <w:sz w:val="24"/>
            <w:szCs w:val="24"/>
          </w:rPr>
          <w:t>лат.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optatio</w:t>
      </w:r>
      <w:proofErr w:type="spellEnd"/>
      <w:r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30" w:tooltip="Международное право" w:history="1">
        <w:r>
          <w:rPr>
            <w:rStyle w:val="a3"/>
            <w:sz w:val="24"/>
            <w:szCs w:val="24"/>
          </w:rPr>
          <w:t>международном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hyperlink r:id="rId31" w:tooltip="Конституционное право" w:history="1">
        <w:r>
          <w:rPr>
            <w:rStyle w:val="a3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/>
          <w:sz w:val="24"/>
          <w:szCs w:val="24"/>
        </w:rPr>
        <w:t xml:space="preserve"> выбор </w:t>
      </w:r>
      <w:hyperlink r:id="rId32" w:tooltip="Гражданство" w:history="1">
        <w:r>
          <w:rPr>
            <w:rStyle w:val="a3"/>
            <w:sz w:val="24"/>
            <w:szCs w:val="24"/>
          </w:rPr>
          <w:t>гражданства</w:t>
        </w:r>
      </w:hyperlink>
      <w:r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33" w:tooltip="Множественное гражданство" w:history="1">
        <w:r>
          <w:rPr>
            <w:rStyle w:val="a3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4" w:tooltip="Натурализация" w:history="1">
        <w:r>
          <w:rPr>
            <w:rStyle w:val="a3"/>
            <w:sz w:val="24"/>
            <w:szCs w:val="24"/>
          </w:rPr>
          <w:t>приобретения гражданства</w:t>
        </w:r>
      </w:hyperlink>
    </w:p>
    <w:p w:rsidR="00D71779" w:rsidRDefault="00D71779" w:rsidP="00D71779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D71779" w:rsidRDefault="00D71779" w:rsidP="00D7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2" name="Рисунок 2" descr="Картинки по запросу остановим коррупцию вместе фото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ГЛАВНАЯ ЗАДАЧА СТРУКТУР ГРАЖДАНСКОГО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lastRenderedPageBreak/>
        <w:t>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решений органов власти всех уровней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779" w:rsidRDefault="00D71779" w:rsidP="00D71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73D" w:rsidRDefault="0058673D">
      <w:bookmarkStart w:id="0" w:name="_GoBack"/>
      <w:bookmarkEnd w:id="0"/>
    </w:p>
    <w:sectPr w:rsidR="0058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79"/>
    <w:rsid w:val="0058673D"/>
    <w:rsid w:val="008C4D6F"/>
    <w:rsid w:val="00923D7E"/>
    <w:rsid w:val="00BB3C05"/>
    <w:rsid w:val="00D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177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D71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71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D71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177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D71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71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D71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7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E%D1%81%D0%BA%D0%BE%D0%B2%D1%81%D0%BA%D0%B0%D1%8F_%D0%A0%D1%83%D1%81%D1%8C" TargetMode="External"/><Relationship Id="rId34" Type="http://schemas.openxmlformats.org/officeDocument/2006/relationships/hyperlink" Target="https://ru.wikipedia.org/wiki/%D0%9D%D0%B0%D1%82%D1%83%D1%80%D0%B0%D0%BB%D0%B8%D0%B7%D0%B0%D1%86%D0%B8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" TargetMode="External"/><Relationship Id="rId33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" TargetMode="External"/><Relationship Id="rId20" Type="http://schemas.openxmlformats.org/officeDocument/2006/relationships/hyperlink" Target="https://ru.wikipedia.org/wiki/%D0%A6%D0%B5%D0%BB%D0%BE%D0%B2%D0%B0%D0%BB%D1%8C%D0%BD%D0%B8%D0%BA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s://ru.wikipedia.org/wiki/%D0%93%D1%80%D0%B0%D0%B6%D0%B4%D0%B0%D0%BD%D1%81%D1%82%D0%B2%D0%B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1.jpeg"/><Relationship Id="rId10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" TargetMode="External"/><Relationship Id="rId22" Type="http://schemas.openxmlformats.org/officeDocument/2006/relationships/hyperlink" Target="https://ru.wikipedia.org/wiki/%D0%92%D0%BE%D0%BB%D0%BE%D1%81%D1%82%D1%8C" TargetMode="External"/><Relationship Id="rId27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" TargetMode="External"/><Relationship Id="rId30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5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3338</Words>
  <Characters>19032</Characters>
  <Application>Microsoft Office Word</Application>
  <DocSecurity>0</DocSecurity>
  <Lines>158</Lines>
  <Paragraphs>44</Paragraphs>
  <ScaleCrop>false</ScaleCrop>
  <Company/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2019-12-22T17:40:00Z</dcterms:created>
  <dcterms:modified xsi:type="dcterms:W3CDTF">2019-12-22T17:41:00Z</dcterms:modified>
</cp:coreProperties>
</file>