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1" w:rsidRDefault="00AD035D" w:rsidP="00FD205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FD2051" w:rsidRDefault="00FD2051" w:rsidP="00FD20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FD2051" w:rsidRDefault="00FD2051" w:rsidP="00FD20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FD2051" w:rsidRDefault="00FD2051" w:rsidP="00FD20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D54E2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D54E2">
        <w:rPr>
          <w:rFonts w:ascii="Times New Roman" w:hAnsi="Times New Roman" w:cs="Times New Roman"/>
          <w:sz w:val="28"/>
          <w:szCs w:val="28"/>
          <w:lang w:eastAsia="ru-RU"/>
        </w:rPr>
        <w:t>ОШ № 6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D035D">
        <w:rPr>
          <w:rFonts w:ascii="Times New Roman" w:hAnsi="Times New Roman" w:cs="Times New Roman"/>
          <w:sz w:val="28"/>
          <w:szCs w:val="28"/>
          <w:lang w:eastAsia="ru-RU"/>
        </w:rPr>
        <w:t>192</w:t>
      </w:r>
    </w:p>
    <w:p w:rsidR="00FD2051" w:rsidRDefault="00FD2051" w:rsidP="00FD20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от  </w:t>
      </w:r>
      <w:r w:rsidR="00AD035D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FE5A67">
        <w:rPr>
          <w:rFonts w:ascii="Times New Roman" w:hAnsi="Times New Roman" w:cs="Times New Roman"/>
          <w:sz w:val="28"/>
          <w:szCs w:val="28"/>
          <w:lang w:eastAsia="ru-RU"/>
        </w:rPr>
        <w:t>.12.2019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Pr="00A13776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776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АНТИКОРРУПЦИОННАЯ ПОЛИТИКА</w:t>
      </w:r>
    </w:p>
    <w:p w:rsidR="00FD2051" w:rsidRDefault="00FE5A67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 СОШ № 6</w:t>
      </w:r>
    </w:p>
    <w:p w:rsidR="00FD2051" w:rsidRPr="00A13776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Муниципального бюд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жетного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«Средняя</w:t>
      </w:r>
      <w:r w:rsidR="0067036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67036D">
        <w:rPr>
          <w:rFonts w:ascii="Times New Roman" w:hAnsi="Times New Roman" w:cs="Times New Roman"/>
          <w:sz w:val="28"/>
          <w:szCs w:val="28"/>
          <w:lang w:eastAsia="ru-RU"/>
        </w:rPr>
        <w:t xml:space="preserve"> № 6»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>чреждение) разработана в соответствии с Федеральным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коном от 25 декабря 2008 года №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</w:p>
    <w:p w:rsidR="00FD2051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етных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C95">
        <w:rPr>
          <w:rFonts w:ascii="Times New Roman" w:hAnsi="Times New Roman" w:cs="Times New Roman"/>
          <w:b/>
          <w:sz w:val="28"/>
          <w:szCs w:val="28"/>
          <w:lang w:eastAsia="ru-RU"/>
        </w:rPr>
        <w:t>1.Цели и задачи</w:t>
      </w:r>
    </w:p>
    <w:p w:rsidR="00FD2051" w:rsidRPr="00DC1C95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1.1.Основными целями Антикоррупционной политики Учреждения являются: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предупреждение коррупции в Учреждении;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обеспечение неотвратимости наказания за коррупционные проявления;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формирование антикоррупционного сознания у работников Учреждения.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Основные задачи Антикоррупционной политики Учреждения: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минимизация риска вовлечения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Учреждения в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коррупционную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деятельность;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обеспечение ответственности работников за коррупционные проявления;</w:t>
      </w:r>
    </w:p>
    <w:p w:rsidR="00FD2051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мониторинг эффективности внедренных антикоррупционных мер (стандартов, процедур и т.п.).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C9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Используемые понятия и определения</w:t>
      </w:r>
    </w:p>
    <w:p w:rsidR="00FD2051" w:rsidRPr="00DC1C95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Коррупция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злоупотребление служебным положением, дача взятки, получение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взятки, злоупотребление полномочиями, коммерческий подкуп либо иное незаконное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физическим лицом своего должностного положения вопреки законным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 от 25 декабря 2008 г. №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коррупции»).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2.2. Противодействие коррупции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федеральных органов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</w:t>
      </w:r>
      <w:proofErr w:type="gram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коррупции»):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правонарушений.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2.3. Контрагент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2.4. Взятка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(бездействию), а равно за общее покровительство или попустительство по службе.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2.5. Коммерческий подкуп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незаконные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лицу, выполняющему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Конфликт интересов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ситуация, при которой личная заинтересованность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  <w:proofErr w:type="gram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2.7. Личная заинтересованность работника (представителя организации) –</w:t>
      </w:r>
    </w:p>
    <w:p w:rsidR="00FD2051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C95">
        <w:rPr>
          <w:rFonts w:ascii="Times New Roman" w:hAnsi="Times New Roman" w:cs="Times New Roman"/>
          <w:b/>
          <w:sz w:val="28"/>
          <w:szCs w:val="28"/>
          <w:lang w:eastAsia="ru-RU"/>
        </w:rPr>
        <w:t>3. Основные принципы Антикоррупционной политики</w:t>
      </w:r>
    </w:p>
    <w:p w:rsidR="00FD2051" w:rsidRPr="00DC1C95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политика Учреждения основана на следующих ключевых принципах: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3.1. Принцип соответствия политики действующему законодательству и </w:t>
      </w:r>
    </w:p>
    <w:p w:rsidR="00FD2051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общепринятым нормам.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именимым к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Учреждению.</w:t>
      </w:r>
      <w:proofErr w:type="gram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Принцип личного примера руководства.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3.3.Принцип вовлеченности работников.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Учреждении регулярно информируют работников о положениях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антикоррупционного законодательства и активно их привлекают к участию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реализации антикоррупционных стандартов и процедур.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Принцип эффективности антикоррупционных процедур.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ионных правонарушений в связи с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трудовых обязанностей, а также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персональная ответственность руководства за реализацию настоящей Антикоррупционной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политики.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FD2051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>4. Область применения Антикоррупционной политики и круг, лиц попадающих под ее действие</w:t>
      </w:r>
    </w:p>
    <w:p w:rsidR="00FD2051" w:rsidRPr="004A1214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4.1. Основным кругом лиц, попадающих под действие политики, являются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Учреждения, находящиеся с ней в трудовых отношениях,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4.2. Обязанности работников организации в связи с предупреждением и противодействием коррупции: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4.2.1. Воздерживаться: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от совершения и (или) участия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совершении коррупционных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правонарушений в интересах или от имени учреждения;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4.2.2. Незамедлительно информировать непосредственного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Директора)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лицо, ответственное за реализацию антикоррупционной политики,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случае их отсутствия временно исполняющего обязанности Директора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 случаях склонения работника к совершению коррупционных правонарушений;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4.2.3. Сообщать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посредственному Директору У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о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возможности возникновения либо возникшем у работника конфликте интересов.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«Антикоррупционная политика Учреждения». </w:t>
      </w:r>
    </w:p>
    <w:p w:rsidR="00FD2051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Обязанности работников,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Учреждения, изложенные в настоящем документе, включаются в их должностную инструкцию.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договора. Прилагается.</w:t>
      </w:r>
    </w:p>
    <w:p w:rsidR="00FD2051" w:rsidRPr="00E02399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Pr="004A1214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Ответственные за реализацию Антикоррупционной политики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иректор Учреждения и его заместители;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начальники структурных подразделений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специалист по кадрам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должностные лица обязаны обеспечить выполнение требований 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законодательства о противодействии коррупции и локальных нормативных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5.2. Директор Учреждения назначает ответственного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(ответственных)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работы по предупреждению коррупционных правонарушений в Учреждении, который: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работы по профилактике и противодействию </w:t>
      </w:r>
      <w:proofErr w:type="spell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коррупци</w:t>
      </w:r>
      <w:proofErr w:type="spellEnd"/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и в Учреждении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399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 с Антикоррупционной политикой Учреждения;</w:t>
      </w:r>
    </w:p>
    <w:p w:rsidR="00FD2051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E02399">
        <w:rPr>
          <w:rFonts w:ascii="Times New Roman" w:hAnsi="Times New Roman" w:cs="Times New Roman"/>
          <w:sz w:val="28"/>
          <w:szCs w:val="28"/>
          <w:lang w:eastAsia="ru-RU"/>
        </w:rPr>
        <w:t>иректору Учреждения.</w:t>
      </w:r>
    </w:p>
    <w:p w:rsidR="00FD2051" w:rsidRPr="00E02399" w:rsidRDefault="00FD2051" w:rsidP="00FD20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>6.Установление перечня реализуемых Учреждением антикоррупционных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мероприятий, стандартов и процедур</w:t>
      </w:r>
    </w:p>
    <w:p w:rsidR="00FD2051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214">
        <w:rPr>
          <w:rFonts w:ascii="Times New Roman" w:hAnsi="Times New Roman" w:cs="Times New Roman"/>
          <w:b/>
          <w:sz w:val="28"/>
          <w:szCs w:val="28"/>
          <w:lang w:eastAsia="ru-RU"/>
        </w:rPr>
        <w:t>и порядок их выполнения (применения)</w:t>
      </w:r>
    </w:p>
    <w:p w:rsidR="00FD2051" w:rsidRPr="004A1214" w:rsidRDefault="00FD2051" w:rsidP="00FD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051" w:rsidRDefault="00FD2051" w:rsidP="00FD2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9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предупреждения и противодействия коррупции Учреждение планирует реализовать следующий перечень антикоррупционных </w:t>
      </w:r>
      <w:r w:rsidRPr="004A1214">
        <w:rPr>
          <w:rFonts w:ascii="Times New Roman" w:hAnsi="Times New Roman" w:cs="Times New Roman"/>
          <w:sz w:val="28"/>
          <w:szCs w:val="28"/>
          <w:lang w:eastAsia="ru-RU"/>
        </w:rPr>
        <w:t>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D2051" w:rsidTr="00FE5A67">
        <w:tc>
          <w:tcPr>
            <w:tcW w:w="3085" w:type="dxa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D2051" w:rsidTr="00FE5A67">
        <w:tc>
          <w:tcPr>
            <w:tcW w:w="3085" w:type="dxa"/>
            <w:vMerge w:val="restart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декларации намерений</w:t>
            </w: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в договоры, связанные с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Учреждения, стандартной антикоррупционной оговорки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261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антикоррупционных положений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рудовые договора работников Учреждения и их обязанностей в должностные инструкции.</w:t>
            </w:r>
          </w:p>
        </w:tc>
      </w:tr>
      <w:tr w:rsidR="00FD2051" w:rsidTr="00FE5A67">
        <w:tc>
          <w:tcPr>
            <w:tcW w:w="3085" w:type="dxa"/>
            <w:vMerge w:val="restart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специальных антикоррупционных процедур</w:t>
            </w: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процедуры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FD2051" w:rsidTr="00FE5A67">
        <w:tc>
          <w:tcPr>
            <w:tcW w:w="3085" w:type="dxa"/>
            <w:vMerge w:val="restart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FD2051" w:rsidTr="00FE5A67">
        <w:tc>
          <w:tcPr>
            <w:tcW w:w="3085" w:type="dxa"/>
            <w:vMerge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FD2051" w:rsidTr="00FE5A67">
        <w:tc>
          <w:tcPr>
            <w:tcW w:w="3085" w:type="dxa"/>
          </w:tcPr>
          <w:p w:rsidR="00FD2051" w:rsidRPr="004A1214" w:rsidRDefault="00FD2051" w:rsidP="00FE5A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</w:t>
            </w:r>
          </w:p>
        </w:tc>
        <w:tc>
          <w:tcPr>
            <w:tcW w:w="6486" w:type="dxa"/>
          </w:tcPr>
          <w:p w:rsidR="00FD2051" w:rsidRPr="004A1214" w:rsidRDefault="00FD2051" w:rsidP="00FE5A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FD2051" w:rsidRPr="00B80C90" w:rsidRDefault="00FD2051" w:rsidP="00FD2051">
      <w:pPr>
        <w:pStyle w:val="a3"/>
        <w:tabs>
          <w:tab w:val="left" w:pos="64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D2051" w:rsidRDefault="00FD2051" w:rsidP="00FD20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приложения к Антикоррупционной политике Учреждения утверждается план реализации антикоррупционных мероприятий.</w:t>
      </w:r>
    </w:p>
    <w:p w:rsidR="00FD2051" w:rsidRPr="00B80C90" w:rsidRDefault="00FD2051" w:rsidP="00FD2051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051" w:rsidRDefault="00FD2051" w:rsidP="00FD2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сотрудников за несоблюдение требований Антикоррупционной политики</w:t>
      </w:r>
    </w:p>
    <w:p w:rsidR="00FD2051" w:rsidRPr="00B80C90" w:rsidRDefault="00FD2051" w:rsidP="00FD2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Учреждении требуется соблюдения работниками </w:t>
      </w:r>
      <w:proofErr w:type="gramStart"/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политики, при соблюдении процедур информирования работников о ключевых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принципах, требованиях и санкциях за нарушения. Каждый работник, при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должен быть ознакомлен под роспись с Антикоррупционной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Работники Учреждения, независимо от занимаемой должности, несут 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 мерам ответственности за коррупционные проявления в Учреждении </w:t>
      </w:r>
    </w:p>
    <w:p w:rsidR="00FD2051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пересмотра и внесения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Антикоррупционную политику</w:t>
      </w:r>
    </w:p>
    <w:p w:rsidR="00FD2051" w:rsidRPr="00D94678" w:rsidRDefault="00FD2051" w:rsidP="00FD205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051" w:rsidRPr="00B80C90" w:rsidRDefault="00FD2051" w:rsidP="00FD20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 </w:t>
      </w:r>
    </w:p>
    <w:p w:rsidR="00FD2051" w:rsidRPr="00B80C90" w:rsidRDefault="00FD2051" w:rsidP="00FD20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актуализации Антикоррупционной политикой Учреждения </w:t>
      </w:r>
    </w:p>
    <w:p w:rsidR="00FD2051" w:rsidRPr="00B80C90" w:rsidRDefault="00FD2051" w:rsidP="002610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поручению директора </w:t>
      </w:r>
      <w:r w:rsidR="002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261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за организацию</w:t>
      </w:r>
      <w:r w:rsidRPr="00B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в Учреждении и (или) назначенными директором должностными лицами</w:t>
      </w:r>
      <w:r w:rsidR="00261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51" w:rsidRPr="00B80C90" w:rsidRDefault="00FD2051" w:rsidP="00FD20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D2051" w:rsidRDefault="00FD2051" w:rsidP="00FD2051">
      <w:pPr>
        <w:rPr>
          <w:rFonts w:ascii="Arial" w:eastAsia="Times New Roman" w:hAnsi="Arial" w:cs="Arial"/>
          <w:sz w:val="30"/>
          <w:szCs w:val="30"/>
          <w:lang w:eastAsia="ru-RU"/>
        </w:rPr>
      </w:pPr>
    </w:p>
    <w:bookmarkEnd w:id="0"/>
    <w:p w:rsidR="00E03912" w:rsidRDefault="00E03912"/>
    <w:sectPr w:rsidR="00E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1"/>
    <w:rsid w:val="00261082"/>
    <w:rsid w:val="0067036D"/>
    <w:rsid w:val="0095505E"/>
    <w:rsid w:val="009D54E2"/>
    <w:rsid w:val="00AD035D"/>
    <w:rsid w:val="00E03912"/>
    <w:rsid w:val="00FD2051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051"/>
    <w:pPr>
      <w:spacing w:after="0" w:line="240" w:lineRule="auto"/>
    </w:pPr>
  </w:style>
  <w:style w:type="table" w:styleId="a4">
    <w:name w:val="Table Grid"/>
    <w:basedOn w:val="a1"/>
    <w:uiPriority w:val="59"/>
    <w:rsid w:val="00FD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051"/>
    <w:pPr>
      <w:spacing w:after="0" w:line="240" w:lineRule="auto"/>
    </w:pPr>
  </w:style>
  <w:style w:type="table" w:styleId="a4">
    <w:name w:val="Table Grid"/>
    <w:basedOn w:val="a1"/>
    <w:uiPriority w:val="59"/>
    <w:rsid w:val="00FD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ТатьянаАлександровна</cp:lastModifiedBy>
  <cp:revision>6</cp:revision>
  <dcterms:created xsi:type="dcterms:W3CDTF">2019-12-04T09:55:00Z</dcterms:created>
  <dcterms:modified xsi:type="dcterms:W3CDTF">2019-12-23T07:02:00Z</dcterms:modified>
</cp:coreProperties>
</file>